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CD2C5" w14:textId="7DADA0A0" w:rsidR="00057655" w:rsidRPr="003A7C22" w:rsidRDefault="00FA2B86" w:rsidP="001F53C3">
      <w:pPr>
        <w:jc w:val="center"/>
        <w:rPr>
          <w:rFonts w:ascii="Raleway Light" w:hAnsi="Raleway Light"/>
          <w:color w:val="5AB03A"/>
          <w:sz w:val="16"/>
          <w:szCs w:val="16"/>
        </w:rPr>
      </w:pPr>
      <w:r w:rsidRPr="003A7C22">
        <w:rPr>
          <w:rFonts w:ascii="Raleway Light" w:hAnsi="Raleway Light"/>
          <w:noProof/>
          <w:color w:val="5AB03A"/>
          <w:sz w:val="16"/>
          <w:szCs w:val="16"/>
        </w:rPr>
        <w:drawing>
          <wp:anchor distT="0" distB="0" distL="114300" distR="114300" simplePos="0" relativeHeight="251659275" behindDoc="1" locked="0" layoutInCell="1" allowOverlap="1" wp14:anchorId="27DE3740" wp14:editId="39CB165D">
            <wp:simplePos x="0" y="0"/>
            <wp:positionH relativeFrom="page">
              <wp:posOffset>25772</wp:posOffset>
            </wp:positionH>
            <wp:positionV relativeFrom="paragraph">
              <wp:posOffset>1379047</wp:posOffset>
            </wp:positionV>
            <wp:extent cx="7524117" cy="5016078"/>
            <wp:effectExtent l="0" t="0" r="63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117" cy="5016078"/>
                    </a:xfrm>
                    <a:prstGeom prst="rect">
                      <a:avLst/>
                    </a:prstGeom>
                  </pic:spPr>
                </pic:pic>
              </a:graphicData>
            </a:graphic>
            <wp14:sizeRelH relativeFrom="margin">
              <wp14:pctWidth>0</wp14:pctWidth>
            </wp14:sizeRelH>
            <wp14:sizeRelV relativeFrom="margin">
              <wp14:pctHeight>0</wp14:pctHeight>
            </wp14:sizeRelV>
          </wp:anchor>
        </w:drawing>
      </w:r>
      <w:r w:rsidR="00645B2B" w:rsidRPr="003A7C22">
        <w:rPr>
          <w:rFonts w:ascii="Raleway Light" w:hAnsi="Raleway Light"/>
          <w:noProof/>
          <w:color w:val="5AB03A"/>
          <w:sz w:val="16"/>
          <w:szCs w:val="16"/>
        </w:rPr>
        <w:drawing>
          <wp:anchor distT="152400" distB="152400" distL="152400" distR="152400" simplePos="0" relativeHeight="251658246" behindDoc="0" locked="0" layoutInCell="1" allowOverlap="1" wp14:anchorId="17101427" wp14:editId="6C70B204">
            <wp:simplePos x="0" y="0"/>
            <wp:positionH relativeFrom="page">
              <wp:posOffset>195217</wp:posOffset>
            </wp:positionH>
            <wp:positionV relativeFrom="page">
              <wp:posOffset>183606</wp:posOffset>
            </wp:positionV>
            <wp:extent cx="7585294" cy="2227799"/>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5"/>
                    <a:stretch>
                      <a:fillRect/>
                    </a:stretch>
                  </pic:blipFill>
                  <pic:spPr>
                    <a:xfrm>
                      <a:off x="0" y="0"/>
                      <a:ext cx="7585294" cy="2227799"/>
                    </a:xfrm>
                    <a:prstGeom prst="rect">
                      <a:avLst/>
                    </a:prstGeom>
                    <a:ln w="12700" cap="flat">
                      <a:noFill/>
                      <a:miter lim="400000"/>
                    </a:ln>
                    <a:effectLst/>
                  </pic:spPr>
                </pic:pic>
              </a:graphicData>
            </a:graphic>
          </wp:anchor>
        </w:drawing>
      </w:r>
      <w:r w:rsidR="009F50E9" w:rsidRPr="003A7C22">
        <w:rPr>
          <w:rFonts w:ascii="Raleway Light" w:hAnsi="Raleway Light"/>
          <w:color w:val="5AB03A"/>
          <w:sz w:val="16"/>
          <w:szCs w:val="16"/>
        </w:rPr>
        <w:t xml:space="preserve">Auteurs: Ivo Brons, Ron Christiaanse, Andre Schilder en Tim Swanborn </w:t>
      </w:r>
      <w:r w:rsidR="00057655" w:rsidRPr="003A7C22">
        <w:rPr>
          <w:rFonts w:ascii="Raleway Light" w:hAnsi="Raleway Light"/>
          <w:noProof/>
          <w:color w:val="5AB03A"/>
          <w:sz w:val="16"/>
          <w:szCs w:val="16"/>
        </w:rPr>
        <w:drawing>
          <wp:anchor distT="152400" distB="152400" distL="152400" distR="152400" simplePos="0" relativeHeight="251658248" behindDoc="0" locked="0" layoutInCell="1" allowOverlap="1" wp14:anchorId="6646D40B" wp14:editId="46419272">
            <wp:simplePos x="0" y="0"/>
            <wp:positionH relativeFrom="margin">
              <wp:align>left</wp:align>
            </wp:positionH>
            <wp:positionV relativeFrom="page">
              <wp:posOffset>1866900</wp:posOffset>
            </wp:positionV>
            <wp:extent cx="1617310" cy="375139"/>
            <wp:effectExtent l="0" t="0" r="0" b="0"/>
            <wp:wrapNone/>
            <wp:docPr id="5"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officeArt object" descr="Afbeelding met tekst&#10;&#10;Automatisch gegenereerde beschrijving"/>
                    <pic:cNvPicPr>
                      <a:picLocks noChangeAspect="1"/>
                    </pic:cNvPicPr>
                  </pic:nvPicPr>
                  <pic:blipFill>
                    <a:blip r:embed="rId16"/>
                    <a:stretch>
                      <a:fillRect/>
                    </a:stretch>
                  </pic:blipFill>
                  <pic:spPr>
                    <a:xfrm>
                      <a:off x="0" y="0"/>
                      <a:ext cx="1617310" cy="37513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Start w:id="0" w:name="_Hlk55299470"/>
      <w:bookmarkEnd w:id="0"/>
      <w:r w:rsidR="00057655" w:rsidRPr="003A7C22">
        <w:rPr>
          <w:rFonts w:ascii="Raleway Light" w:eastAsia="Arial Unicode MS" w:hAnsi="Raleway Light" w:cs="Times New Roman"/>
          <w:noProof/>
          <w:color w:val="5AB03A"/>
          <w:sz w:val="16"/>
          <w:szCs w:val="16"/>
        </w:rPr>
        <mc:AlternateContent>
          <mc:Choice Requires="wps">
            <w:drawing>
              <wp:anchor distT="152400" distB="152400" distL="152400" distR="152400" simplePos="0" relativeHeight="251658247" behindDoc="0" locked="0" layoutInCell="1" allowOverlap="1" wp14:anchorId="5C9C0132" wp14:editId="67E6B693">
                <wp:simplePos x="0" y="0"/>
                <wp:positionH relativeFrom="margin">
                  <wp:posOffset>-169105</wp:posOffset>
                </wp:positionH>
                <wp:positionV relativeFrom="page">
                  <wp:posOffset>134815</wp:posOffset>
                </wp:positionV>
                <wp:extent cx="6262370" cy="1670490"/>
                <wp:effectExtent l="0" t="0" r="0" b="0"/>
                <wp:wrapNone/>
                <wp:docPr id="4" name="officeArt object"/>
                <wp:cNvGraphicFramePr/>
                <a:graphic xmlns:a="http://schemas.openxmlformats.org/drawingml/2006/main">
                  <a:graphicData uri="http://schemas.microsoft.com/office/word/2010/wordprocessingShape">
                    <wps:wsp>
                      <wps:cNvSpPr txBox="1"/>
                      <wps:spPr>
                        <a:xfrm>
                          <a:off x="0" y="0"/>
                          <a:ext cx="6262370" cy="1670490"/>
                        </a:xfrm>
                        <a:prstGeom prst="rect">
                          <a:avLst/>
                        </a:prstGeom>
                        <a:noFill/>
                        <a:ln w="12700" cap="flat">
                          <a:noFill/>
                          <a:miter lim="400000"/>
                        </a:ln>
                        <a:effectLst/>
                      </wps:spPr>
                      <wps:txbx>
                        <w:txbxContent>
                          <w:p w14:paraId="5E6C225B" w14:textId="77777777" w:rsidR="00057655" w:rsidRPr="00B83A27" w:rsidRDefault="00057655" w:rsidP="00057655">
                            <w:pPr>
                              <w:pStyle w:val="Covertitelsemibold"/>
                              <w:rPr>
                                <w:rFonts w:ascii="Raleway Light" w:hAnsi="Raleway Light"/>
                                <w:sz w:val="48"/>
                                <w:szCs w:val="48"/>
                              </w:rPr>
                            </w:pPr>
                            <w:r w:rsidRPr="00B83A27">
                              <w:rPr>
                                <w:rFonts w:ascii="Raleway Light" w:hAnsi="Raleway Light"/>
                                <w:sz w:val="48"/>
                                <w:szCs w:val="50"/>
                              </w:rPr>
                              <w:t>HANDREIKING CHAUFFEURSHANDBOEK</w:t>
                            </w:r>
                          </w:p>
                          <w:p w14:paraId="756EEBE0" w14:textId="77777777" w:rsidR="00057655" w:rsidRDefault="00057655" w:rsidP="00057655">
                            <w:pPr>
                              <w:pStyle w:val="Covertitelsemibold"/>
                              <w:rPr>
                                <w:rFonts w:ascii="Raleway Light" w:hAnsi="Raleway Light"/>
                                <w:b w:val="0"/>
                                <w:bCs w:val="0"/>
                                <w:sz w:val="30"/>
                                <w:szCs w:val="30"/>
                              </w:rPr>
                            </w:pPr>
                            <w:r>
                              <w:rPr>
                                <w:rFonts w:ascii="Raleway Light" w:hAnsi="Raleway Light"/>
                                <w:b w:val="0"/>
                                <w:bCs w:val="0"/>
                                <w:sz w:val="30"/>
                                <w:szCs w:val="30"/>
                              </w:rPr>
                              <w:t>TRANSPORTSECTOR</w:t>
                            </w:r>
                          </w:p>
                          <w:p w14:paraId="4F20E6FF" w14:textId="77777777" w:rsidR="00057655" w:rsidRDefault="00057655" w:rsidP="00057655"/>
                        </w:txbxContent>
                      </wps:txbx>
                      <wps:bodyPr wrap="square" lIns="50800" tIns="50800" rIns="50800" bIns="50800" numCol="1" anchor="ctr">
                        <a:noAutofit/>
                      </wps:bodyPr>
                    </wps:wsp>
                  </a:graphicData>
                </a:graphic>
                <wp14:sizeRelH relativeFrom="page">
                  <wp14:pctWidth>0</wp14:pctWidth>
                </wp14:sizeRelH>
                <wp14:sizeRelV relativeFrom="margin">
                  <wp14:pctHeight>0</wp14:pctHeight>
                </wp14:sizeRelV>
              </wp:anchor>
            </w:drawing>
          </mc:Choice>
          <mc:Fallback>
            <w:pict>
              <v:shapetype w14:anchorId="5C9C0132" id="_x0000_t202" coordsize="21600,21600" o:spt="202" path="m,l,21600r21600,l21600,xe">
                <v:stroke joinstyle="miter"/>
                <v:path gradientshapeok="t" o:connecttype="rect"/>
              </v:shapetype>
              <v:shape id="officeArt object" o:spid="_x0000_s1026" type="#_x0000_t202" style="position:absolute;left:0;text-align:left;margin-left:-13.3pt;margin-top:10.6pt;width:493.1pt;height:131.55pt;z-index:251658247;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" filled="f" stroked="f" strokeweight="1pt">
                <v:stroke miterlimit="4"/>
                <v:textbox inset="4pt,4pt,4pt,4pt">
                  <w:txbxContent>
                    <w:p w14:paraId="5E6C225B" w14:textId="77777777" w:rsidR="00057655" w:rsidRPr="00B83A27" w:rsidRDefault="00057655" w:rsidP="00057655">
                      <w:pPr>
                        <w:pStyle w:val="Covertitelsemibold"/>
                        <w:rPr>
                          <w:rFonts w:ascii="Raleway Light" w:hAnsi="Raleway Light"/>
                          <w:sz w:val="48"/>
                          <w:szCs w:val="48"/>
                        </w:rPr>
                      </w:pPr>
                      <w:r w:rsidRPr="00B83A27">
                        <w:rPr>
                          <w:rFonts w:ascii="Raleway Light" w:hAnsi="Raleway Light"/>
                          <w:sz w:val="48"/>
                          <w:szCs w:val="50"/>
                        </w:rPr>
                        <w:t>HANDREIKING CHAUFFEURSHANDBOEK</w:t>
                      </w:r>
                    </w:p>
                    <w:p w14:paraId="756EEBE0" w14:textId="77777777" w:rsidR="00057655" w:rsidRDefault="00057655" w:rsidP="00057655">
                      <w:pPr>
                        <w:pStyle w:val="Covertitelsemibold"/>
                        <w:rPr>
                          <w:rFonts w:ascii="Raleway Light" w:hAnsi="Raleway Light"/>
                          <w:b w:val="0"/>
                          <w:bCs w:val="0"/>
                          <w:sz w:val="30"/>
                          <w:szCs w:val="30"/>
                        </w:rPr>
                      </w:pPr>
                      <w:r>
                        <w:rPr>
                          <w:rFonts w:ascii="Raleway Light" w:hAnsi="Raleway Light"/>
                          <w:b w:val="0"/>
                          <w:bCs w:val="0"/>
                          <w:sz w:val="30"/>
                          <w:szCs w:val="30"/>
                        </w:rPr>
                        <w:t>TRANSPORTSECTOR</w:t>
                      </w:r>
                    </w:p>
                    <w:p w14:paraId="4F20E6FF" w14:textId="77777777" w:rsidR="00057655" w:rsidRDefault="00057655" w:rsidP="00057655"/>
                  </w:txbxContent>
                </v:textbox>
                <w10:wrap anchorx="margin" anchory="page"/>
              </v:shape>
            </w:pict>
          </mc:Fallback>
        </mc:AlternateContent>
      </w:r>
      <w:r w:rsidR="00057655" w:rsidRPr="003A7C22">
        <w:rPr>
          <w:rFonts w:ascii="Raleway Light" w:hAnsi="Raleway Light"/>
          <w:noProof/>
          <w:color w:val="5AB03A"/>
          <w:sz w:val="16"/>
          <w:szCs w:val="16"/>
        </w:rPr>
        <w:drawing>
          <wp:anchor distT="152400" distB="152400" distL="152400" distR="152400" simplePos="0" relativeHeight="251658243" behindDoc="0" locked="0" layoutInCell="1" allowOverlap="1" wp14:anchorId="18F71652" wp14:editId="5A20175D">
            <wp:simplePos x="0" y="0"/>
            <wp:positionH relativeFrom="margin">
              <wp:align>left</wp:align>
            </wp:positionH>
            <wp:positionV relativeFrom="page">
              <wp:posOffset>1838081</wp:posOffset>
            </wp:positionV>
            <wp:extent cx="2502727" cy="571759"/>
            <wp:effectExtent l="0" t="0" r="0" b="0"/>
            <wp:wrapNone/>
            <wp:docPr id="1073741832"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2" name="officeArt object" descr="Afbeelding met tekst&#10;&#10;Automatisch gegenereerde beschrijving"/>
                    <pic:cNvPicPr>
                      <a:picLocks noChangeAspect="1"/>
                    </pic:cNvPicPr>
                  </pic:nvPicPr>
                  <pic:blipFill>
                    <a:blip r:embed="rId16"/>
                    <a:stretch>
                      <a:fillRect/>
                    </a:stretch>
                  </pic:blipFill>
                  <pic:spPr>
                    <a:xfrm>
                      <a:off x="0" y="0"/>
                      <a:ext cx="2502727" cy="571759"/>
                    </a:xfrm>
                    <a:prstGeom prst="rect">
                      <a:avLst/>
                    </a:prstGeom>
                    <a:ln w="12700" cap="flat">
                      <a:noFill/>
                      <a:miter lim="400000"/>
                    </a:ln>
                    <a:effectLst/>
                  </pic:spPr>
                </pic:pic>
              </a:graphicData>
            </a:graphic>
          </wp:anchor>
        </w:drawing>
      </w:r>
      <w:r w:rsidR="00057655" w:rsidRPr="003A7C22">
        <w:rPr>
          <w:rFonts w:ascii="Raleway Light" w:hAnsi="Raleway Light"/>
          <w:noProof/>
          <w:color w:val="5AB03A"/>
          <w:sz w:val="16"/>
          <w:szCs w:val="16"/>
        </w:rPr>
        <mc:AlternateContent>
          <mc:Choice Requires="wps">
            <w:drawing>
              <wp:anchor distT="152400" distB="152400" distL="152400" distR="152400" simplePos="0" relativeHeight="251658245" behindDoc="0" locked="0" layoutInCell="1" allowOverlap="1" wp14:anchorId="1C2D20E1" wp14:editId="5DDE4CAC">
                <wp:simplePos x="0" y="0"/>
                <wp:positionH relativeFrom="margin">
                  <wp:align>left</wp:align>
                </wp:positionH>
                <wp:positionV relativeFrom="page">
                  <wp:posOffset>164122</wp:posOffset>
                </wp:positionV>
                <wp:extent cx="6262370" cy="1969477"/>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6262370" cy="1969477"/>
                        </a:xfrm>
                        <a:prstGeom prst="rect">
                          <a:avLst/>
                        </a:prstGeom>
                        <a:noFill/>
                        <a:ln w="12700" cap="flat">
                          <a:noFill/>
                          <a:miter lim="400000"/>
                        </a:ln>
                        <a:effectLst/>
                      </wps:spPr>
                      <wps:txbx>
                        <w:txbxContent>
                          <w:p w14:paraId="1480AD93" w14:textId="77777777" w:rsidR="00057655" w:rsidRPr="00EE325B" w:rsidRDefault="00057655" w:rsidP="00057655">
                            <w:pPr>
                              <w:pStyle w:val="Covertitelsemibold"/>
                              <w:rPr>
                                <w:rFonts w:ascii="Raleway Light" w:hAnsi="Raleway Light"/>
                                <w:b w:val="0"/>
                                <w:bCs w:val="0"/>
                                <w:sz w:val="50"/>
                                <w:szCs w:val="50"/>
                              </w:rPr>
                            </w:pPr>
                            <w:r w:rsidRPr="00EE325B">
                              <w:rPr>
                                <w:rFonts w:ascii="Raleway Light" w:hAnsi="Raleway Light"/>
                                <w:b w:val="0"/>
                                <w:bCs w:val="0"/>
                                <w:sz w:val="50"/>
                                <w:szCs w:val="50"/>
                              </w:rPr>
                              <w:t>PREVENTIEBROCHURE VOOR</w:t>
                            </w:r>
                          </w:p>
                          <w:p w14:paraId="278F9E25" w14:textId="77777777" w:rsidR="00057655" w:rsidRPr="00EE325B" w:rsidRDefault="00057655" w:rsidP="00057655">
                            <w:pPr>
                              <w:pStyle w:val="Covertitelsemibold"/>
                              <w:rPr>
                                <w:rFonts w:ascii="Raleway Light" w:hAnsi="Raleway Light"/>
                                <w:sz w:val="50"/>
                                <w:szCs w:val="50"/>
                              </w:rPr>
                            </w:pPr>
                            <w:r w:rsidRPr="00EE325B">
                              <w:rPr>
                                <w:rFonts w:ascii="Raleway Light" w:hAnsi="Raleway Light"/>
                                <w:sz w:val="50"/>
                                <w:szCs w:val="50"/>
                              </w:rPr>
                              <w:t>PV-INSTALLATIES</w:t>
                            </w:r>
                          </w:p>
                          <w:p w14:paraId="4BB2BEB1" w14:textId="77777777" w:rsidR="00057655" w:rsidRPr="00BD54F0" w:rsidRDefault="00057655" w:rsidP="00057655">
                            <w:pPr>
                              <w:pStyle w:val="Covertitelsemibold"/>
                              <w:rPr>
                                <w:b w:val="0"/>
                                <w:bCs w:val="0"/>
                                <w:sz w:val="30"/>
                                <w:szCs w:val="30"/>
                              </w:rPr>
                            </w:pPr>
                            <w:r w:rsidRPr="00BD54F0">
                              <w:rPr>
                                <w:rFonts w:ascii="Raleway Light" w:hAnsi="Raleway Light"/>
                                <w:b w:val="0"/>
                                <w:bCs w:val="0"/>
                                <w:sz w:val="30"/>
                                <w:szCs w:val="30"/>
                              </w:rPr>
                              <w:t>Technische informatie voor verzekeringsprofessionals</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1C2D20E1" id="_x0000_s1027" type="#_x0000_t202" style="position:absolute;left:0;text-align:left;margin-left:0;margin-top:12.9pt;width:493.1pt;height:155.1pt;z-index:251658245;visibility:visible;mso-wrap-style:square;mso-height-percent:0;mso-wrap-distance-left:12pt;mso-wrap-distance-top:12pt;mso-wrap-distance-right:12pt;mso-wrap-distance-bottom:12pt;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" filled="f" stroked="f" strokeweight="1pt">
                <v:stroke miterlimit="4"/>
                <v:textbox inset="4pt,4pt,4pt,4pt">
                  <w:txbxContent>
                    <w:p w14:paraId="1480AD93" w14:textId="77777777" w:rsidR="00057655" w:rsidRPr="00EE325B" w:rsidRDefault="00057655" w:rsidP="00057655">
                      <w:pPr>
                        <w:pStyle w:val="Covertitelsemibold"/>
                        <w:rPr>
                          <w:rFonts w:ascii="Raleway Light" w:hAnsi="Raleway Light"/>
                          <w:b w:val="0"/>
                          <w:bCs w:val="0"/>
                          <w:sz w:val="50"/>
                          <w:szCs w:val="50"/>
                        </w:rPr>
                      </w:pPr>
                      <w:r w:rsidRPr="00EE325B">
                        <w:rPr>
                          <w:rFonts w:ascii="Raleway Light" w:hAnsi="Raleway Light"/>
                          <w:b w:val="0"/>
                          <w:bCs w:val="0"/>
                          <w:sz w:val="50"/>
                          <w:szCs w:val="50"/>
                        </w:rPr>
                        <w:t>PREVENTIEBROCHURE VOOR</w:t>
                      </w:r>
                    </w:p>
                    <w:p w14:paraId="278F9E25" w14:textId="77777777" w:rsidR="00057655" w:rsidRPr="00EE325B" w:rsidRDefault="00057655" w:rsidP="00057655">
                      <w:pPr>
                        <w:pStyle w:val="Covertitelsemibold"/>
                        <w:rPr>
                          <w:rFonts w:ascii="Raleway Light" w:hAnsi="Raleway Light"/>
                          <w:sz w:val="50"/>
                          <w:szCs w:val="50"/>
                        </w:rPr>
                      </w:pPr>
                      <w:r w:rsidRPr="00EE325B">
                        <w:rPr>
                          <w:rFonts w:ascii="Raleway Light" w:hAnsi="Raleway Light"/>
                          <w:sz w:val="50"/>
                          <w:szCs w:val="50"/>
                        </w:rPr>
                        <w:t>PV-INSTALLATIES</w:t>
                      </w:r>
                    </w:p>
                    <w:p w14:paraId="4BB2BEB1" w14:textId="77777777" w:rsidR="00057655" w:rsidRPr="00BD54F0" w:rsidRDefault="00057655" w:rsidP="00057655">
                      <w:pPr>
                        <w:pStyle w:val="Covertitelsemibold"/>
                        <w:rPr>
                          <w:b w:val="0"/>
                          <w:bCs w:val="0"/>
                          <w:sz w:val="30"/>
                          <w:szCs w:val="30"/>
                        </w:rPr>
                      </w:pPr>
                      <w:r w:rsidRPr="00BD54F0">
                        <w:rPr>
                          <w:rFonts w:ascii="Raleway Light" w:hAnsi="Raleway Light"/>
                          <w:b w:val="0"/>
                          <w:bCs w:val="0"/>
                          <w:sz w:val="30"/>
                          <w:szCs w:val="30"/>
                        </w:rPr>
                        <w:t>Technische informatie voor verzekeringsprofessionals</w:t>
                      </w:r>
                    </w:p>
                  </w:txbxContent>
                </v:textbox>
                <w10:wrap anchorx="margin" anchory="page"/>
              </v:shape>
            </w:pict>
          </mc:Fallback>
        </mc:AlternateContent>
      </w:r>
      <w:r w:rsidR="00057655" w:rsidRPr="003A7C22">
        <w:rPr>
          <w:rFonts w:ascii="Raleway Light" w:hAnsi="Raleway Light"/>
          <w:noProof/>
          <w:color w:val="5AB03A"/>
          <w:sz w:val="16"/>
          <w:szCs w:val="16"/>
        </w:rPr>
        <mc:AlternateContent>
          <mc:Choice Requires="wps">
            <w:drawing>
              <wp:anchor distT="152400" distB="152400" distL="152400" distR="152400" simplePos="0" relativeHeight="251658244" behindDoc="0" locked="0" layoutInCell="1" allowOverlap="1" wp14:anchorId="638184DF" wp14:editId="45E8937C">
                <wp:simplePos x="0" y="0"/>
                <wp:positionH relativeFrom="page">
                  <wp:posOffset>-4814</wp:posOffset>
                </wp:positionH>
                <wp:positionV relativeFrom="page">
                  <wp:posOffset>-128963</wp:posOffset>
                </wp:positionV>
                <wp:extent cx="7560057" cy="10820872"/>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560057" cy="10820872"/>
                        </a:xfrm>
                        <a:prstGeom prst="rect">
                          <a:avLst/>
                        </a:prstGeom>
                        <a:noFill/>
                        <a:ln w="12700" cap="flat">
                          <a:solidFill>
                            <a:srgbClr val="000000">
                              <a:alpha val="20000"/>
                            </a:srgbClr>
                          </a:solidFill>
                          <a:prstDash val="solid"/>
                          <a:miter lim="400000"/>
                        </a:ln>
                        <a:effectLst/>
                      </wps:spPr>
                      <wps:bodyPr/>
                    </wps:wsp>
                  </a:graphicData>
                </a:graphic>
              </wp:anchor>
            </w:drawing>
          </mc:Choice>
          <mc:Fallback>
            <w:pict>
              <v:rect w14:anchorId="60810DEC" id="officeArt object" o:spid="_x0000_s1026" style="position:absolute;margin-left:-.4pt;margin-top:-10.15pt;width:595.3pt;height:852.05pt;z-index:2516582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" filled="f" strokeweight="1pt">
                <v:stroke opacity="13107f" miterlimit="4"/>
                <w10:wrap type="topAndBottom" anchorx="page" anchory="page"/>
              </v:rect>
            </w:pict>
          </mc:Fallback>
        </mc:AlternateContent>
      </w:r>
      <w:r w:rsidR="001F53C3" w:rsidRPr="003A7C22">
        <w:rPr>
          <w:rFonts w:ascii="Raleway Light" w:hAnsi="Raleway Light"/>
          <w:color w:val="5AB03A"/>
          <w:sz w:val="16"/>
          <w:szCs w:val="16"/>
        </w:rPr>
        <w:t xml:space="preserve"> |  </w:t>
      </w:r>
      <w:r w:rsidR="00A30351">
        <w:rPr>
          <w:rFonts w:ascii="Raleway Light" w:hAnsi="Raleway Light"/>
          <w:color w:val="5AB03A"/>
          <w:sz w:val="16"/>
          <w:szCs w:val="16"/>
        </w:rPr>
        <w:t>januari 2023</w:t>
      </w:r>
    </w:p>
    <w:p w14:paraId="41BED1F1" w14:textId="77777777" w:rsidR="00057655" w:rsidRPr="0050658D" w:rsidRDefault="00057655" w:rsidP="008D58E2">
      <w:pPr>
        <w:jc w:val="both"/>
        <w:rPr>
          <w:rFonts w:asciiTheme="majorHAnsi" w:hAnsiTheme="majorHAnsi"/>
          <w:b/>
          <w:bCs/>
          <w:i/>
          <w:iCs/>
          <w:color w:val="5AB03A"/>
        </w:rPr>
      </w:pPr>
    </w:p>
    <w:sdt>
      <w:sdtPr>
        <w:rPr>
          <w:rFonts w:ascii="Raleway Light" w:eastAsia="Arial" w:hAnsi="Raleway Light" w:cs="Arial"/>
          <w:b/>
          <w:bCs/>
          <w:caps/>
          <w:noProof/>
          <w:color w:val="auto"/>
          <w:sz w:val="22"/>
          <w:szCs w:val="22"/>
          <w:lang w:eastAsia="en-US"/>
        </w:rPr>
        <w:id w:val="-1477378768"/>
        <w:docPartObj>
          <w:docPartGallery w:val="Table of Contents"/>
          <w:docPartUnique/>
        </w:docPartObj>
      </w:sdtPr>
      <w:sdtEndPr>
        <w:rPr>
          <w:caps w:val="0"/>
          <w:noProof w:val="0"/>
          <w:sz w:val="18"/>
          <w:szCs w:val="18"/>
        </w:rPr>
      </w:sdtEndPr>
      <w:sdtContent>
        <w:p w14:paraId="5088E67D" w14:textId="77777777" w:rsidR="00057655" w:rsidRPr="00057655" w:rsidRDefault="00057655" w:rsidP="008D58E2">
          <w:pPr>
            <w:pStyle w:val="Kopvaninhoudsopgave"/>
            <w:jc w:val="both"/>
            <w:rPr>
              <w:rFonts w:ascii="Raleway Light" w:hAnsi="Raleway Light"/>
              <w:color w:val="5AB03A"/>
              <w:sz w:val="40"/>
              <w:szCs w:val="40"/>
            </w:rPr>
          </w:pPr>
          <w:r w:rsidRPr="00057655">
            <w:rPr>
              <w:rFonts w:ascii="Raleway Light" w:hAnsi="Raleway Light"/>
              <w:color w:val="5AB03A"/>
              <w:sz w:val="40"/>
              <w:szCs w:val="40"/>
            </w:rPr>
            <w:t>INHOUD</w:t>
          </w:r>
        </w:p>
        <w:p w14:paraId="073066E0" w14:textId="725347B8" w:rsidR="004D6BF4" w:rsidRPr="004D6BF4" w:rsidRDefault="00057655" w:rsidP="004D6BF4">
          <w:pPr>
            <w:pStyle w:val="Inhopg1"/>
            <w:tabs>
              <w:tab w:val="right" w:leader="dot" w:pos="8382"/>
            </w:tabs>
            <w:ind w:hanging="2730"/>
            <w:rPr>
              <w:rFonts w:ascii="Raleway Light" w:eastAsiaTheme="minorEastAsia" w:hAnsi="Raleway Light" w:cstheme="minorBidi"/>
              <w:b w:val="0"/>
              <w:bCs w:val="0"/>
              <w:noProof/>
              <w:sz w:val="22"/>
              <w:szCs w:val="22"/>
              <w:lang w:eastAsia="nl-NL"/>
            </w:rPr>
          </w:pPr>
          <w:r w:rsidRPr="00E6768A">
            <w:rPr>
              <w:rFonts w:ascii="Raleway Light" w:hAnsi="Raleway Light"/>
              <w:b w:val="0"/>
              <w:bCs w:val="0"/>
            </w:rPr>
            <w:fldChar w:fldCharType="begin"/>
          </w:r>
          <w:r w:rsidRPr="00E6768A">
            <w:rPr>
              <w:rFonts w:ascii="Raleway Light" w:hAnsi="Raleway Light"/>
              <w:b w:val="0"/>
              <w:bCs w:val="0"/>
            </w:rPr>
            <w:instrText xml:space="preserve"> TOC \o "1-3" \h \z \u </w:instrText>
          </w:r>
          <w:r w:rsidRPr="00E6768A">
            <w:rPr>
              <w:rFonts w:ascii="Raleway Light" w:hAnsi="Raleway Light"/>
              <w:b w:val="0"/>
              <w:bCs w:val="0"/>
            </w:rPr>
            <w:fldChar w:fldCharType="separate"/>
          </w:r>
          <w:hyperlink r:id="rId17" w:anchor="_Toc125285654" w:history="1">
            <w:r w:rsidR="004D6BF4" w:rsidRPr="004D6BF4">
              <w:rPr>
                <w:rStyle w:val="Hyperlink"/>
                <w:rFonts w:ascii="Raleway Light" w:hAnsi="Raleway Light"/>
                <w:b w:val="0"/>
                <w:bCs w:val="0"/>
                <w:noProof/>
              </w:rPr>
              <w:t>INLEIDING</w:t>
            </w:r>
            <w:r w:rsidR="004D6BF4" w:rsidRPr="004D6BF4">
              <w:rPr>
                <w:rFonts w:ascii="Raleway Light" w:hAnsi="Raleway Light"/>
                <w:b w:val="0"/>
                <w:bCs w:val="0"/>
                <w:noProof/>
                <w:webHidden/>
              </w:rPr>
              <w:tab/>
            </w:r>
            <w:r w:rsidR="00F70466">
              <w:rPr>
                <w:rFonts w:ascii="Raleway Light" w:hAnsi="Raleway Light"/>
                <w:b w:val="0"/>
                <w:bCs w:val="0"/>
                <w:noProof/>
                <w:webHidden/>
              </w:rPr>
              <w:tab/>
            </w:r>
            <w:r w:rsidR="004D6BF4" w:rsidRPr="004D6BF4">
              <w:rPr>
                <w:rFonts w:ascii="Raleway Light" w:hAnsi="Raleway Light"/>
                <w:b w:val="0"/>
                <w:bCs w:val="0"/>
                <w:noProof/>
                <w:webHidden/>
              </w:rPr>
              <w:fldChar w:fldCharType="begin"/>
            </w:r>
            <w:r w:rsidR="004D6BF4" w:rsidRPr="004D6BF4">
              <w:rPr>
                <w:rFonts w:ascii="Raleway Light" w:hAnsi="Raleway Light"/>
                <w:b w:val="0"/>
                <w:bCs w:val="0"/>
                <w:noProof/>
                <w:webHidden/>
              </w:rPr>
              <w:instrText xml:space="preserve"> PAGEREF _Toc125285654 \h </w:instrText>
            </w:r>
            <w:r w:rsidR="004D6BF4" w:rsidRPr="004D6BF4">
              <w:rPr>
                <w:rFonts w:ascii="Raleway Light" w:hAnsi="Raleway Light"/>
                <w:b w:val="0"/>
                <w:bCs w:val="0"/>
                <w:noProof/>
                <w:webHidden/>
              </w:rPr>
            </w:r>
            <w:r w:rsidR="004D6BF4" w:rsidRPr="004D6BF4">
              <w:rPr>
                <w:rFonts w:ascii="Raleway Light" w:hAnsi="Raleway Light"/>
                <w:b w:val="0"/>
                <w:bCs w:val="0"/>
                <w:noProof/>
                <w:webHidden/>
              </w:rPr>
              <w:fldChar w:fldCharType="separate"/>
            </w:r>
            <w:r w:rsidR="004D6BF4" w:rsidRPr="004D6BF4">
              <w:rPr>
                <w:rFonts w:ascii="Raleway Light" w:hAnsi="Raleway Light"/>
                <w:b w:val="0"/>
                <w:bCs w:val="0"/>
                <w:noProof/>
                <w:webHidden/>
              </w:rPr>
              <w:t>3</w:t>
            </w:r>
            <w:r w:rsidR="004D6BF4" w:rsidRPr="004D6BF4">
              <w:rPr>
                <w:rFonts w:ascii="Raleway Light" w:hAnsi="Raleway Light"/>
                <w:b w:val="0"/>
                <w:bCs w:val="0"/>
                <w:noProof/>
                <w:webHidden/>
              </w:rPr>
              <w:fldChar w:fldCharType="end"/>
            </w:r>
          </w:hyperlink>
        </w:p>
        <w:p w14:paraId="66E74D14" w14:textId="5245ACA5"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55" w:history="1">
            <w:r w:rsidRPr="004D6BF4">
              <w:rPr>
                <w:rStyle w:val="Hyperlink"/>
                <w:rFonts w:ascii="Raleway Light" w:hAnsi="Raleway Light"/>
                <w:b w:val="0"/>
                <w:bCs w:val="0"/>
                <w:noProof/>
              </w:rPr>
              <w:t>VOERTUIGGEBRUIK</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_Toc125285655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4</w:t>
            </w:r>
            <w:r w:rsidRPr="004D6BF4">
              <w:rPr>
                <w:rFonts w:ascii="Raleway Light" w:hAnsi="Raleway Light"/>
                <w:b w:val="0"/>
                <w:bCs w:val="0"/>
                <w:noProof/>
                <w:webHidden/>
              </w:rPr>
              <w:fldChar w:fldCharType="end"/>
            </w:r>
          </w:hyperlink>
        </w:p>
        <w:p w14:paraId="5284F0D3" w14:textId="0D663BCA"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56" w:history="1">
            <w:r w:rsidRPr="004D6BF4">
              <w:rPr>
                <w:rStyle w:val="Hyperlink"/>
                <w:rFonts w:ascii="Raleway Light" w:hAnsi="Raleway Light"/>
                <w:b w:val="0"/>
                <w:bCs w:val="0"/>
                <w:noProof/>
              </w:rPr>
              <w:t>EIGEN VEILIGHEID</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_Toc125285656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5</w:t>
            </w:r>
            <w:r w:rsidRPr="004D6BF4">
              <w:rPr>
                <w:rFonts w:ascii="Raleway Light" w:hAnsi="Raleway Light"/>
                <w:b w:val="0"/>
                <w:bCs w:val="0"/>
                <w:noProof/>
                <w:webHidden/>
              </w:rPr>
              <w:fldChar w:fldCharType="end"/>
            </w:r>
          </w:hyperlink>
        </w:p>
        <w:p w14:paraId="5117B275" w14:textId="4219CDEF"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57" w:history="1">
            <w:r w:rsidRPr="004D6BF4">
              <w:rPr>
                <w:rStyle w:val="Hyperlink"/>
                <w:rFonts w:ascii="Raleway Light" w:hAnsi="Raleway Light"/>
                <w:b w:val="0"/>
                <w:bCs w:val="0"/>
                <w:noProof/>
              </w:rPr>
              <w:t>SPIEGELS AFSTELLEN</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_Toc125285657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5</w:t>
            </w:r>
            <w:r w:rsidRPr="004D6BF4">
              <w:rPr>
                <w:rFonts w:ascii="Raleway Light" w:hAnsi="Raleway Light"/>
                <w:b w:val="0"/>
                <w:bCs w:val="0"/>
                <w:noProof/>
                <w:webHidden/>
              </w:rPr>
              <w:fldChar w:fldCharType="end"/>
            </w:r>
          </w:hyperlink>
        </w:p>
        <w:p w14:paraId="15260A3F" w14:textId="279628F2"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58" w:history="1">
            <w:r w:rsidRPr="004D6BF4">
              <w:rPr>
                <w:rStyle w:val="Hyperlink"/>
                <w:rFonts w:ascii="Raleway Light" w:hAnsi="Raleway Light"/>
                <w:b w:val="0"/>
                <w:bCs w:val="0"/>
                <w:noProof/>
              </w:rPr>
              <w:t>GEBRUIK BOORDCOMPUTER</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_Toc125285658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6</w:t>
            </w:r>
            <w:r w:rsidRPr="004D6BF4">
              <w:rPr>
                <w:rFonts w:ascii="Raleway Light" w:hAnsi="Raleway Light"/>
                <w:b w:val="0"/>
                <w:bCs w:val="0"/>
                <w:noProof/>
                <w:webHidden/>
              </w:rPr>
              <w:fldChar w:fldCharType="end"/>
            </w:r>
          </w:hyperlink>
        </w:p>
        <w:p w14:paraId="6F63E142" w14:textId="15299155"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59" w:history="1">
            <w:r w:rsidRPr="004D6BF4">
              <w:rPr>
                <w:rStyle w:val="Hyperlink"/>
                <w:rFonts w:ascii="Raleway Light" w:hAnsi="Raleway Light"/>
                <w:b w:val="0"/>
                <w:bCs w:val="0"/>
                <w:noProof/>
              </w:rPr>
              <w:t>TACHOGRAAF</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_Toc125285659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6</w:t>
            </w:r>
            <w:r w:rsidRPr="004D6BF4">
              <w:rPr>
                <w:rFonts w:ascii="Raleway Light" w:hAnsi="Raleway Light"/>
                <w:b w:val="0"/>
                <w:bCs w:val="0"/>
                <w:noProof/>
                <w:webHidden/>
              </w:rPr>
              <w:fldChar w:fldCharType="end"/>
            </w:r>
          </w:hyperlink>
        </w:p>
        <w:p w14:paraId="65C5A107" w14:textId="420C620A"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0" w:history="1">
            <w:r w:rsidRPr="004D6BF4">
              <w:rPr>
                <w:rStyle w:val="Hyperlink"/>
                <w:rFonts w:ascii="Raleway Light" w:hAnsi="Raleway Light"/>
                <w:b w:val="0"/>
                <w:bCs w:val="0"/>
                <w:noProof/>
              </w:rPr>
              <w:t>MOBIEL ELECTRONISCH APPARAAT</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_Toc125285660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7</w:t>
            </w:r>
            <w:r w:rsidRPr="004D6BF4">
              <w:rPr>
                <w:rFonts w:ascii="Raleway Light" w:hAnsi="Raleway Light"/>
                <w:b w:val="0"/>
                <w:bCs w:val="0"/>
                <w:noProof/>
                <w:webHidden/>
              </w:rPr>
              <w:fldChar w:fldCharType="end"/>
            </w:r>
          </w:hyperlink>
        </w:p>
        <w:p w14:paraId="69BF73B7" w14:textId="22781662"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1" w:history="1">
            <w:r w:rsidRPr="004D6BF4">
              <w:rPr>
                <w:rStyle w:val="Hyperlink"/>
                <w:rFonts w:ascii="Raleway Light" w:hAnsi="Raleway Light"/>
                <w:b w:val="0"/>
                <w:bCs w:val="0"/>
                <w:noProof/>
              </w:rPr>
              <w:t>MONO-CONVENANT</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_Toc125285661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7</w:t>
            </w:r>
            <w:r w:rsidRPr="004D6BF4">
              <w:rPr>
                <w:rFonts w:ascii="Raleway Light" w:hAnsi="Raleway Light"/>
                <w:b w:val="0"/>
                <w:bCs w:val="0"/>
                <w:noProof/>
                <w:webHidden/>
              </w:rPr>
              <w:fldChar w:fldCharType="end"/>
            </w:r>
          </w:hyperlink>
        </w:p>
        <w:p w14:paraId="70C71C14" w14:textId="0C3A508F"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2" w:history="1">
            <w:r w:rsidRPr="004D6BF4">
              <w:rPr>
                <w:rStyle w:val="Hyperlink"/>
                <w:rFonts w:ascii="Raleway Light" w:hAnsi="Raleway Light"/>
                <w:b w:val="0"/>
                <w:bCs w:val="0"/>
                <w:noProof/>
              </w:rPr>
              <w:t>SOCIAL MEDIA</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_Toc125285662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8</w:t>
            </w:r>
            <w:r w:rsidRPr="004D6BF4">
              <w:rPr>
                <w:rFonts w:ascii="Raleway Light" w:hAnsi="Raleway Light"/>
                <w:b w:val="0"/>
                <w:bCs w:val="0"/>
                <w:noProof/>
                <w:webHidden/>
              </w:rPr>
              <w:fldChar w:fldCharType="end"/>
            </w:r>
          </w:hyperlink>
        </w:p>
        <w:p w14:paraId="218D1AFC" w14:textId="2731B9B1"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3" w:history="1">
            <w:r w:rsidRPr="004D6BF4">
              <w:rPr>
                <w:rStyle w:val="Hyperlink"/>
                <w:rFonts w:ascii="Raleway Light" w:hAnsi="Raleway Light"/>
                <w:b w:val="0"/>
                <w:bCs w:val="0"/>
                <w:noProof/>
              </w:rPr>
              <w:t>RIJ- EN RUSTTIJDEN</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_Toc125285663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9</w:t>
            </w:r>
            <w:r w:rsidRPr="004D6BF4">
              <w:rPr>
                <w:rFonts w:ascii="Raleway Light" w:hAnsi="Raleway Light"/>
                <w:b w:val="0"/>
                <w:bCs w:val="0"/>
                <w:noProof/>
                <w:webHidden/>
              </w:rPr>
              <w:fldChar w:fldCharType="end"/>
            </w:r>
          </w:hyperlink>
        </w:p>
        <w:p w14:paraId="3D5108CB" w14:textId="0F149743"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4" w:history="1">
            <w:r w:rsidRPr="004D6BF4">
              <w:rPr>
                <w:rStyle w:val="Hyperlink"/>
                <w:rFonts w:ascii="Raleway Light" w:hAnsi="Raleway Light"/>
                <w:b w:val="0"/>
                <w:bCs w:val="0"/>
                <w:noProof/>
              </w:rPr>
              <w:t>VERKEERSGEDRAG</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_Toc125285664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10</w:t>
            </w:r>
            <w:r w:rsidRPr="004D6BF4">
              <w:rPr>
                <w:rFonts w:ascii="Raleway Light" w:hAnsi="Raleway Light"/>
                <w:b w:val="0"/>
                <w:bCs w:val="0"/>
                <w:noProof/>
                <w:webHidden/>
              </w:rPr>
              <w:fldChar w:fldCharType="end"/>
            </w:r>
          </w:hyperlink>
        </w:p>
        <w:p w14:paraId="68CB2604" w14:textId="4F1E1A8F"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5" w:history="1">
            <w:r w:rsidRPr="004D6BF4">
              <w:rPr>
                <w:rStyle w:val="Hyperlink"/>
                <w:rFonts w:ascii="Raleway Light" w:hAnsi="Raleway Light"/>
                <w:b w:val="0"/>
                <w:bCs w:val="0"/>
                <w:noProof/>
              </w:rPr>
              <w:t>SNELHEIDSOVERTREDINGEN</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_Toc125285665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10</w:t>
            </w:r>
            <w:r w:rsidRPr="004D6BF4">
              <w:rPr>
                <w:rFonts w:ascii="Raleway Light" w:hAnsi="Raleway Light"/>
                <w:b w:val="0"/>
                <w:bCs w:val="0"/>
                <w:noProof/>
                <w:webHidden/>
              </w:rPr>
              <w:fldChar w:fldCharType="end"/>
            </w:r>
          </w:hyperlink>
        </w:p>
        <w:p w14:paraId="547E523A" w14:textId="74043853"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6" w:history="1">
            <w:r w:rsidRPr="004D6BF4">
              <w:rPr>
                <w:rStyle w:val="Hyperlink"/>
                <w:rFonts w:ascii="Raleway Light" w:hAnsi="Raleway Light"/>
                <w:b w:val="0"/>
                <w:bCs w:val="0"/>
                <w:noProof/>
              </w:rPr>
              <w:t>VERKEERSONGEVALLENANALYSE</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_Toc125285666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10</w:t>
            </w:r>
            <w:r w:rsidRPr="004D6BF4">
              <w:rPr>
                <w:rFonts w:ascii="Raleway Light" w:hAnsi="Raleway Light"/>
                <w:b w:val="0"/>
                <w:bCs w:val="0"/>
                <w:noProof/>
                <w:webHidden/>
              </w:rPr>
              <w:fldChar w:fldCharType="end"/>
            </w:r>
          </w:hyperlink>
        </w:p>
        <w:p w14:paraId="0D254EB2" w14:textId="61826F39"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7" w:history="1">
            <w:r w:rsidRPr="004D6BF4">
              <w:rPr>
                <w:rStyle w:val="Hyperlink"/>
                <w:rFonts w:ascii="Raleway Light" w:hAnsi="Raleway Light"/>
                <w:b w:val="0"/>
                <w:bCs w:val="0"/>
                <w:noProof/>
              </w:rPr>
              <w:t>ALCOHOL, DRUGS EN MEDICIJNEN</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_Toc125285667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11</w:t>
            </w:r>
            <w:r w:rsidRPr="004D6BF4">
              <w:rPr>
                <w:rFonts w:ascii="Raleway Light" w:hAnsi="Raleway Light"/>
                <w:b w:val="0"/>
                <w:bCs w:val="0"/>
                <w:noProof/>
                <w:webHidden/>
              </w:rPr>
              <w:fldChar w:fldCharType="end"/>
            </w:r>
          </w:hyperlink>
        </w:p>
        <w:p w14:paraId="6B48AB0C" w14:textId="4F07BDA4"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8" w:history="1">
            <w:r w:rsidRPr="004D6BF4">
              <w:rPr>
                <w:rStyle w:val="Hyperlink"/>
                <w:rFonts w:ascii="Raleway Light" w:hAnsi="Raleway Light"/>
                <w:b w:val="0"/>
                <w:bCs w:val="0"/>
                <w:noProof/>
              </w:rPr>
              <w:t>RISICO-INVENTARISATIE EN -EVALUATIE</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_Toc125285668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11</w:t>
            </w:r>
            <w:r w:rsidRPr="004D6BF4">
              <w:rPr>
                <w:rFonts w:ascii="Raleway Light" w:hAnsi="Raleway Light"/>
                <w:b w:val="0"/>
                <w:bCs w:val="0"/>
                <w:noProof/>
                <w:webHidden/>
              </w:rPr>
              <w:fldChar w:fldCharType="end"/>
            </w:r>
          </w:hyperlink>
        </w:p>
        <w:p w14:paraId="5DD6E7E4" w14:textId="7343A022"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69" w:history="1">
            <w:r w:rsidRPr="004D6BF4">
              <w:rPr>
                <w:rStyle w:val="Hyperlink"/>
                <w:rFonts w:ascii="Raleway Light" w:hAnsi="Raleway Light"/>
                <w:b w:val="0"/>
                <w:bCs w:val="0"/>
                <w:noProof/>
              </w:rPr>
              <w:t>BIJLAGE I : SPIEGELAFSTELPLAATSEN</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_Toc125285669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13</w:t>
            </w:r>
            <w:r w:rsidRPr="004D6BF4">
              <w:rPr>
                <w:rFonts w:ascii="Raleway Light" w:hAnsi="Raleway Light"/>
                <w:b w:val="0"/>
                <w:bCs w:val="0"/>
                <w:noProof/>
                <w:webHidden/>
              </w:rPr>
              <w:fldChar w:fldCharType="end"/>
            </w:r>
          </w:hyperlink>
        </w:p>
        <w:p w14:paraId="188AEB79" w14:textId="20AFBFFE"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70" w:history="1">
            <w:r w:rsidRPr="004D6BF4">
              <w:rPr>
                <w:rStyle w:val="Hyperlink"/>
                <w:rFonts w:ascii="Raleway Light" w:hAnsi="Raleway Light"/>
                <w:b w:val="0"/>
                <w:bCs w:val="0"/>
                <w:noProof/>
              </w:rPr>
              <w:t>BIJLAGE II : SCHADE-AANGIFTEFORMULIER</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_Toc125285670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14</w:t>
            </w:r>
            <w:r w:rsidRPr="004D6BF4">
              <w:rPr>
                <w:rFonts w:ascii="Raleway Light" w:hAnsi="Raleway Light"/>
                <w:b w:val="0"/>
                <w:bCs w:val="0"/>
                <w:noProof/>
                <w:webHidden/>
              </w:rPr>
              <w:fldChar w:fldCharType="end"/>
            </w:r>
          </w:hyperlink>
        </w:p>
        <w:p w14:paraId="24784C0A" w14:textId="71E150CB"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71" w:history="1">
            <w:r w:rsidRPr="004D6BF4">
              <w:rPr>
                <w:rStyle w:val="Hyperlink"/>
                <w:rFonts w:ascii="Raleway Light" w:hAnsi="Raleway Light"/>
                <w:b w:val="0"/>
                <w:bCs w:val="0"/>
                <w:noProof/>
              </w:rPr>
              <w:t>BIJLAGE III : ARTIKEL 5 WVW</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_Toc125285671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16</w:t>
            </w:r>
            <w:r w:rsidRPr="004D6BF4">
              <w:rPr>
                <w:rFonts w:ascii="Raleway Light" w:hAnsi="Raleway Light"/>
                <w:b w:val="0"/>
                <w:bCs w:val="0"/>
                <w:noProof/>
                <w:webHidden/>
              </w:rPr>
              <w:fldChar w:fldCharType="end"/>
            </w:r>
          </w:hyperlink>
        </w:p>
        <w:p w14:paraId="3609CF42" w14:textId="3906463B"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72" w:history="1">
            <w:r w:rsidRPr="004D6BF4">
              <w:rPr>
                <w:rStyle w:val="Hyperlink"/>
                <w:rFonts w:ascii="Raleway Light" w:hAnsi="Raleway Light"/>
                <w:b w:val="0"/>
                <w:bCs w:val="0"/>
                <w:noProof/>
              </w:rPr>
              <w:t>BIJLAGE IV : ARTIKEL 6 WVW</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_Toc125285672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18</w:t>
            </w:r>
            <w:r w:rsidRPr="004D6BF4">
              <w:rPr>
                <w:rFonts w:ascii="Raleway Light" w:hAnsi="Raleway Light"/>
                <w:b w:val="0"/>
                <w:bCs w:val="0"/>
                <w:noProof/>
                <w:webHidden/>
              </w:rPr>
              <w:fldChar w:fldCharType="end"/>
            </w:r>
          </w:hyperlink>
        </w:p>
        <w:p w14:paraId="3160F696" w14:textId="473596C3"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73" w:history="1">
            <w:r w:rsidRPr="004D6BF4">
              <w:rPr>
                <w:rStyle w:val="Hyperlink"/>
                <w:rFonts w:ascii="Raleway Light" w:hAnsi="Raleway Light"/>
                <w:b w:val="0"/>
                <w:bCs w:val="0"/>
                <w:noProof/>
              </w:rPr>
              <w:t>BIJLAGE V : ARTIKEL 8 WVW</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_Toc125285673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19</w:t>
            </w:r>
            <w:r w:rsidRPr="004D6BF4">
              <w:rPr>
                <w:rFonts w:ascii="Raleway Light" w:hAnsi="Raleway Light"/>
                <w:b w:val="0"/>
                <w:bCs w:val="0"/>
                <w:noProof/>
                <w:webHidden/>
              </w:rPr>
              <w:fldChar w:fldCharType="end"/>
            </w:r>
          </w:hyperlink>
        </w:p>
        <w:p w14:paraId="6FE0A9A3" w14:textId="3D69BC35" w:rsidR="004D6BF4" w:rsidRPr="004D6BF4" w:rsidRDefault="004D6BF4" w:rsidP="004D6BF4">
          <w:pPr>
            <w:pStyle w:val="Inhopg1"/>
            <w:tabs>
              <w:tab w:val="right" w:leader="dot" w:pos="8382"/>
            </w:tabs>
            <w:ind w:left="0" w:firstLine="0"/>
            <w:rPr>
              <w:rFonts w:ascii="Raleway Light" w:eastAsiaTheme="minorEastAsia" w:hAnsi="Raleway Light" w:cstheme="minorBidi"/>
              <w:b w:val="0"/>
              <w:bCs w:val="0"/>
              <w:noProof/>
              <w:sz w:val="22"/>
              <w:szCs w:val="22"/>
              <w:lang w:eastAsia="nl-NL"/>
            </w:rPr>
          </w:pPr>
          <w:hyperlink w:anchor="_Toc125285674" w:history="1">
            <w:r w:rsidRPr="004D6BF4">
              <w:rPr>
                <w:rStyle w:val="Hyperlink"/>
                <w:rFonts w:ascii="Raleway Light" w:hAnsi="Raleway Light"/>
                <w:b w:val="0"/>
                <w:bCs w:val="0"/>
                <w:caps/>
                <w:noProof/>
              </w:rPr>
              <w:t>Bijlage VI: Art 185WVW</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_Toc125285674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21</w:t>
            </w:r>
            <w:r w:rsidRPr="004D6BF4">
              <w:rPr>
                <w:rFonts w:ascii="Raleway Light" w:hAnsi="Raleway Light"/>
                <w:b w:val="0"/>
                <w:bCs w:val="0"/>
                <w:noProof/>
                <w:webHidden/>
              </w:rPr>
              <w:fldChar w:fldCharType="end"/>
            </w:r>
          </w:hyperlink>
        </w:p>
        <w:p w14:paraId="18D8C78E" w14:textId="77291422" w:rsidR="004D6BF4" w:rsidRDefault="004D6BF4" w:rsidP="004D6BF4">
          <w:pPr>
            <w:pStyle w:val="Inhopg1"/>
            <w:tabs>
              <w:tab w:val="right" w:leader="dot" w:pos="8382"/>
            </w:tabs>
            <w:ind w:left="0" w:firstLine="0"/>
            <w:rPr>
              <w:rFonts w:asciiTheme="minorHAnsi" w:eastAsiaTheme="minorEastAsia" w:hAnsiTheme="minorHAnsi" w:cstheme="minorBidi"/>
              <w:b w:val="0"/>
              <w:bCs w:val="0"/>
              <w:noProof/>
              <w:sz w:val="22"/>
              <w:szCs w:val="22"/>
              <w:lang w:eastAsia="nl-NL"/>
            </w:rPr>
          </w:pPr>
          <w:hyperlink w:anchor="_Toc125285675" w:history="1">
            <w:r w:rsidRPr="004D6BF4">
              <w:rPr>
                <w:rStyle w:val="Hyperlink"/>
                <w:rFonts w:ascii="Raleway Light" w:hAnsi="Raleway Light"/>
                <w:b w:val="0"/>
                <w:bCs w:val="0"/>
                <w:caps/>
                <w:noProof/>
              </w:rPr>
              <w:t>Bijlage VII: Voertuigreglement hst 5</w:t>
            </w:r>
            <w:r w:rsidRPr="004D6BF4">
              <w:rPr>
                <w:rFonts w:ascii="Raleway Light" w:hAnsi="Raleway Light"/>
                <w:b w:val="0"/>
                <w:bCs w:val="0"/>
                <w:noProof/>
                <w:webHidden/>
              </w:rPr>
              <w:tab/>
            </w:r>
            <w:r w:rsidRPr="004D6BF4">
              <w:rPr>
                <w:rFonts w:ascii="Raleway Light" w:hAnsi="Raleway Light"/>
                <w:b w:val="0"/>
                <w:bCs w:val="0"/>
                <w:noProof/>
                <w:webHidden/>
              </w:rPr>
              <w:fldChar w:fldCharType="begin"/>
            </w:r>
            <w:r w:rsidRPr="004D6BF4">
              <w:rPr>
                <w:rFonts w:ascii="Raleway Light" w:hAnsi="Raleway Light"/>
                <w:b w:val="0"/>
                <w:bCs w:val="0"/>
                <w:noProof/>
                <w:webHidden/>
              </w:rPr>
              <w:instrText xml:space="preserve"> PAGEREF _Toc125285675 \h </w:instrText>
            </w:r>
            <w:r w:rsidRPr="004D6BF4">
              <w:rPr>
                <w:rFonts w:ascii="Raleway Light" w:hAnsi="Raleway Light"/>
                <w:b w:val="0"/>
                <w:bCs w:val="0"/>
                <w:noProof/>
                <w:webHidden/>
              </w:rPr>
            </w:r>
            <w:r w:rsidRPr="004D6BF4">
              <w:rPr>
                <w:rFonts w:ascii="Raleway Light" w:hAnsi="Raleway Light"/>
                <w:b w:val="0"/>
                <w:bCs w:val="0"/>
                <w:noProof/>
                <w:webHidden/>
              </w:rPr>
              <w:fldChar w:fldCharType="separate"/>
            </w:r>
            <w:r w:rsidRPr="004D6BF4">
              <w:rPr>
                <w:rFonts w:ascii="Raleway Light" w:hAnsi="Raleway Light"/>
                <w:b w:val="0"/>
                <w:bCs w:val="0"/>
                <w:noProof/>
                <w:webHidden/>
              </w:rPr>
              <w:t>23</w:t>
            </w:r>
            <w:r w:rsidRPr="004D6BF4">
              <w:rPr>
                <w:rFonts w:ascii="Raleway Light" w:hAnsi="Raleway Light"/>
                <w:b w:val="0"/>
                <w:bCs w:val="0"/>
                <w:noProof/>
                <w:webHidden/>
              </w:rPr>
              <w:fldChar w:fldCharType="end"/>
            </w:r>
          </w:hyperlink>
        </w:p>
        <w:p w14:paraId="2EFF1E61" w14:textId="4F6C5772" w:rsidR="00057655" w:rsidRPr="00E6768A" w:rsidRDefault="00057655" w:rsidP="00E67DAC">
          <w:pPr>
            <w:pStyle w:val="Inhopg1"/>
            <w:tabs>
              <w:tab w:val="right" w:leader="dot" w:pos="10206"/>
            </w:tabs>
            <w:ind w:left="2694" w:hanging="2835"/>
            <w:rPr>
              <w:rFonts w:ascii="Raleway Light" w:hAnsi="Raleway Light"/>
            </w:rPr>
          </w:pPr>
          <w:r w:rsidRPr="00E6768A">
            <w:rPr>
              <w:rFonts w:ascii="Raleway Light" w:hAnsi="Raleway Light"/>
              <w:b w:val="0"/>
              <w:bCs w:val="0"/>
            </w:rPr>
            <w:fldChar w:fldCharType="end"/>
          </w:r>
        </w:p>
      </w:sdtContent>
    </w:sdt>
    <w:p w14:paraId="0C3D4855" w14:textId="77777777" w:rsidR="00057655" w:rsidRDefault="00057655" w:rsidP="008D58E2">
      <w:pPr>
        <w:jc w:val="both"/>
        <w:rPr>
          <w:szCs w:val="20"/>
        </w:rPr>
      </w:pPr>
      <w:r>
        <w:rPr>
          <w:szCs w:val="20"/>
        </w:rPr>
        <w:br w:type="page"/>
      </w:r>
    </w:p>
    <w:p w14:paraId="260C973C" w14:textId="3753268A" w:rsidR="00057655" w:rsidRDefault="00EB3C33" w:rsidP="008D58E2">
      <w:pPr>
        <w:jc w:val="both"/>
        <w:rPr>
          <w:sz w:val="18"/>
          <w:szCs w:val="18"/>
        </w:rPr>
      </w:pPr>
      <w:r>
        <w:rPr>
          <w:noProof/>
        </w:rPr>
        <w:lastRenderedPageBreak/>
        <mc:AlternateContent>
          <mc:Choice Requires="wps">
            <w:drawing>
              <wp:anchor distT="0" distB="0" distL="114300" distR="114300" simplePos="0" relativeHeight="251662347" behindDoc="0" locked="0" layoutInCell="1" allowOverlap="1" wp14:anchorId="23046ED4" wp14:editId="7255F0BE">
                <wp:simplePos x="0" y="0"/>
                <wp:positionH relativeFrom="column">
                  <wp:posOffset>-802640</wp:posOffset>
                </wp:positionH>
                <wp:positionV relativeFrom="paragraph">
                  <wp:posOffset>-946785</wp:posOffset>
                </wp:positionV>
                <wp:extent cx="2247900" cy="6858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2247900" cy="685800"/>
                        </a:xfrm>
                        <a:prstGeom prst="rect">
                          <a:avLst/>
                        </a:prstGeom>
                        <a:noFill/>
                        <a:ln w="6350">
                          <a:noFill/>
                        </a:ln>
                      </wps:spPr>
                      <wps:txbx>
                        <w:txbxContent>
                          <w:p w14:paraId="5261B6B1" w14:textId="79A8839F" w:rsidR="00EB3C33" w:rsidRPr="00EB3C33" w:rsidRDefault="00EB3C33" w:rsidP="00EB3C33">
                            <w:pPr>
                              <w:pStyle w:val="Kop1"/>
                              <w:ind w:left="567"/>
                              <w:jc w:val="both"/>
                              <w:rPr>
                                <w:color w:val="FFFFFF" w:themeColor="background1"/>
                              </w:rPr>
                            </w:pPr>
                            <w:bookmarkStart w:id="1" w:name="_Toc125285654"/>
                            <w:r w:rsidRPr="00EB3C33">
                              <w:rPr>
                                <w:rFonts w:ascii="Raleway Light" w:hAnsi="Raleway Light"/>
                                <w:color w:val="FFFFFF" w:themeColor="background1"/>
                                <w:sz w:val="40"/>
                                <w:szCs w:val="40"/>
                              </w:rPr>
                              <w:t>INLEIDING</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6ED4" id="Tekstvak 11" o:spid="_x0000_s1028" type="#_x0000_t202" style="position:absolute;left:0;text-align:left;margin-left:-63.2pt;margin-top:-74.55pt;width:177pt;height:54pt;z-index:25166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" filled="f" stroked="f" strokeweight=".5pt">
                <v:textbox>
                  <w:txbxContent>
                    <w:p w14:paraId="5261B6B1" w14:textId="79A8839F" w:rsidR="00EB3C33" w:rsidRPr="00EB3C33" w:rsidRDefault="00EB3C33" w:rsidP="00EB3C33">
                      <w:pPr>
                        <w:pStyle w:val="Kop1"/>
                        <w:ind w:left="567"/>
                        <w:jc w:val="both"/>
                        <w:rPr>
                          <w:color w:val="FFFFFF" w:themeColor="background1"/>
                        </w:rPr>
                      </w:pPr>
                      <w:bookmarkStart w:id="2" w:name="_Toc125285654"/>
                      <w:r w:rsidRPr="00EB3C33">
                        <w:rPr>
                          <w:rFonts w:ascii="Raleway Light" w:hAnsi="Raleway Light"/>
                          <w:color w:val="FFFFFF" w:themeColor="background1"/>
                          <w:sz w:val="40"/>
                          <w:szCs w:val="40"/>
                        </w:rPr>
                        <w:t>INLEIDING</w:t>
                      </w:r>
                      <w:bookmarkEnd w:id="2"/>
                    </w:p>
                  </w:txbxContent>
                </v:textbox>
              </v:shape>
            </w:pict>
          </mc:Fallback>
        </mc:AlternateContent>
      </w:r>
      <w:r>
        <w:rPr>
          <w:noProof/>
        </w:rPr>
        <mc:AlternateContent>
          <mc:Choice Requires="wps">
            <w:drawing>
              <wp:anchor distT="0" distB="0" distL="114300" distR="114300" simplePos="0" relativeHeight="251661323" behindDoc="0" locked="0" layoutInCell="1" allowOverlap="1" wp14:anchorId="3CC1ABBB" wp14:editId="6987EC12">
                <wp:simplePos x="0" y="0"/>
                <wp:positionH relativeFrom="margin">
                  <wp:align>right</wp:align>
                </wp:positionH>
                <wp:positionV relativeFrom="paragraph">
                  <wp:posOffset>-241935</wp:posOffset>
                </wp:positionV>
                <wp:extent cx="5676900" cy="2000250"/>
                <wp:effectExtent l="0" t="0" r="0" b="0"/>
                <wp:wrapNone/>
                <wp:docPr id="6" name="Tekstvak 6"/>
                <wp:cNvGraphicFramePr/>
                <a:graphic xmlns:a="http://schemas.openxmlformats.org/drawingml/2006/main">
                  <a:graphicData uri="http://schemas.microsoft.com/office/word/2010/wordprocessingShape">
                    <wps:wsp>
                      <wps:cNvSpPr txBox="1"/>
                      <wps:spPr>
                        <a:xfrm>
                          <a:off x="0" y="0"/>
                          <a:ext cx="5676900" cy="2000250"/>
                        </a:xfrm>
                        <a:prstGeom prst="rect">
                          <a:avLst/>
                        </a:prstGeom>
                        <a:noFill/>
                        <a:ln w="6350">
                          <a:noFill/>
                        </a:ln>
                      </wps:spPr>
                      <wps:txbx>
                        <w:txbxContent>
                          <w:p w14:paraId="30F66CD4" w14:textId="77777777" w:rsidR="00EB3C33" w:rsidRPr="00EB3C33" w:rsidRDefault="00EB3C33" w:rsidP="00EB3C33">
                            <w:pPr>
                              <w:ind w:left="-142"/>
                              <w:jc w:val="both"/>
                              <w:rPr>
                                <w:rFonts w:ascii="Raleway Light" w:hAnsi="Raleway Light"/>
                                <w:color w:val="FFFFFF" w:themeColor="background1"/>
                              </w:rPr>
                            </w:pPr>
                            <w:r w:rsidRPr="00EB3C33">
                              <w:rPr>
                                <w:rFonts w:ascii="Raleway Light" w:hAnsi="Raleway Light"/>
                                <w:color w:val="FFFFFF" w:themeColor="background1"/>
                              </w:rPr>
                              <w:t>Deze handreiking is samengesteld door de leden van het Netwerk Mobiliteit &amp; Transport onder auspiciën van het Verbond van Verzekeraars en het Register RisicoProfessionals RRP (</w:t>
                            </w:r>
                            <w:hyperlink r:id="rId18" w:history="1">
                              <w:r w:rsidRPr="00EB3C33">
                                <w:rPr>
                                  <w:rStyle w:val="Hyperlink"/>
                                  <w:rFonts w:ascii="Raleway Light" w:hAnsi="Raleway Light"/>
                                  <w:color w:val="FFFFFF" w:themeColor="background1"/>
                                </w:rPr>
                                <w:t>NVVK</w:t>
                              </w:r>
                            </w:hyperlink>
                            <w:r w:rsidRPr="00EB3C33">
                              <w:rPr>
                                <w:rFonts w:ascii="Raleway Light" w:hAnsi="Raleway Light"/>
                                <w:color w:val="FFFFFF" w:themeColor="background1"/>
                              </w:rPr>
                              <w:t>).</w:t>
                            </w:r>
                          </w:p>
                          <w:p w14:paraId="78B9CC2A" w14:textId="77777777" w:rsidR="00EB3C33" w:rsidRPr="00EB3C33" w:rsidRDefault="00EB3C33" w:rsidP="00EB3C33">
                            <w:pPr>
                              <w:ind w:left="-142"/>
                              <w:jc w:val="both"/>
                              <w:rPr>
                                <w:rFonts w:ascii="Raleway Light" w:hAnsi="Raleway Light"/>
                                <w:color w:val="FFFFFF" w:themeColor="background1"/>
                              </w:rPr>
                            </w:pPr>
                            <w:r w:rsidRPr="00EB3C33">
                              <w:rPr>
                                <w:rFonts w:ascii="Raleway Light" w:hAnsi="Raleway Light"/>
                                <w:color w:val="FFFFFF" w:themeColor="background1"/>
                              </w:rPr>
                              <w:t>De handreiking dient als leidraad voor het opzetten van een Chauffeurshandboek ten behoeve van het eigenbedrijf van de transportondernemer. Dit impliceert dat we met deze Handreiking niet nastreven compleet te zijn maar slechts een goede basis willen bieden. Een handreiking is gedurende zijn looptijd ook aan veranderingen onderhevig. De werkgroep zal hier periodiek op toezien en indien noodzakelijk een verbeterde versie uitbrengen.</w:t>
                            </w:r>
                          </w:p>
                          <w:p w14:paraId="0ADA6E95" w14:textId="77777777" w:rsidR="00EB3C33" w:rsidRPr="00EB3C33" w:rsidRDefault="00EB3C33" w:rsidP="00EB3C33">
                            <w:pPr>
                              <w:ind w:left="-142"/>
                              <w:jc w:val="both"/>
                              <w:rPr>
                                <w:rFonts w:ascii="Raleway Light" w:hAnsi="Raleway Light"/>
                                <w:color w:val="FFFFFF" w:themeColor="background1"/>
                              </w:rPr>
                            </w:pPr>
                          </w:p>
                          <w:p w14:paraId="78D0FF66" w14:textId="77777777" w:rsidR="00EB3C33" w:rsidRPr="00EB3C33" w:rsidRDefault="00EB3C33" w:rsidP="00EB3C33">
                            <w:pPr>
                              <w:ind w:left="-142"/>
                              <w:jc w:val="both"/>
                              <w:rPr>
                                <w:rFonts w:ascii="Raleway Light" w:hAnsi="Raleway Light"/>
                                <w:color w:val="FFFFFF" w:themeColor="background1"/>
                              </w:rPr>
                            </w:pPr>
                            <w:r w:rsidRPr="00EB3C33">
                              <w:rPr>
                                <w:rFonts w:ascii="Raleway Light" w:hAnsi="Raleway Light"/>
                                <w:color w:val="FFFFFF" w:themeColor="background1"/>
                              </w:rPr>
                              <w:t>De handreiking is vrij van copyright en mag derhalve aangepast en toegespitst worden op de gebruiker.</w:t>
                            </w:r>
                          </w:p>
                          <w:p w14:paraId="04E2F1E1" w14:textId="77777777" w:rsidR="00EB3C33" w:rsidRPr="00310EE4" w:rsidRDefault="00EB3C33" w:rsidP="00EB3C33">
                            <w:pPr>
                              <w:ind w:left="-142"/>
                              <w:jc w:val="both"/>
                              <w:rPr>
                                <w:sz w:val="18"/>
                                <w:szCs w:val="18"/>
                              </w:rPr>
                            </w:pPr>
                          </w:p>
                          <w:p w14:paraId="7B64285E" w14:textId="77777777" w:rsidR="00EB3C33" w:rsidRDefault="00EB3C33" w:rsidP="00EB3C33">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1ABBB" id="Tekstvak 6" o:spid="_x0000_s1029" type="#_x0000_t202" style="position:absolute;left:0;text-align:left;margin-left:395.8pt;margin-top:-19.05pt;width:447pt;height:157.5pt;z-index:25166132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YQGgIAADQEAAAOAAAAZHJzL2Uyb0RvYy54bWysU01vGyEQvVfqf0Dc6107ttOsvI7cRK4q&#10;WUkkp8oZs+BdCRgK2Lvur+/A+q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" filled="f" stroked="f" strokeweight=".5pt">
                <v:textbox>
                  <w:txbxContent>
                    <w:p w14:paraId="30F66CD4" w14:textId="77777777" w:rsidR="00EB3C33" w:rsidRPr="00EB3C33" w:rsidRDefault="00EB3C33" w:rsidP="00EB3C33">
                      <w:pPr>
                        <w:ind w:left="-142"/>
                        <w:jc w:val="both"/>
                        <w:rPr>
                          <w:rFonts w:ascii="Raleway Light" w:hAnsi="Raleway Light"/>
                          <w:color w:val="FFFFFF" w:themeColor="background1"/>
                        </w:rPr>
                      </w:pPr>
                      <w:r w:rsidRPr="00EB3C33">
                        <w:rPr>
                          <w:rFonts w:ascii="Raleway Light" w:hAnsi="Raleway Light"/>
                          <w:color w:val="FFFFFF" w:themeColor="background1"/>
                        </w:rPr>
                        <w:t>Deze handreiking is samengesteld door de leden van het Netwerk Mobiliteit &amp; Transport onder auspiciën van het Verbond van Verzekeraars en het Register RisicoProfessionals RRP (</w:t>
                      </w:r>
                      <w:hyperlink r:id="rId19" w:history="1">
                        <w:r w:rsidRPr="00EB3C33">
                          <w:rPr>
                            <w:rStyle w:val="Hyperlink"/>
                            <w:rFonts w:ascii="Raleway Light" w:hAnsi="Raleway Light"/>
                            <w:color w:val="FFFFFF" w:themeColor="background1"/>
                          </w:rPr>
                          <w:t>NVVK</w:t>
                        </w:r>
                      </w:hyperlink>
                      <w:r w:rsidRPr="00EB3C33">
                        <w:rPr>
                          <w:rFonts w:ascii="Raleway Light" w:hAnsi="Raleway Light"/>
                          <w:color w:val="FFFFFF" w:themeColor="background1"/>
                        </w:rPr>
                        <w:t>).</w:t>
                      </w:r>
                    </w:p>
                    <w:p w14:paraId="78B9CC2A" w14:textId="77777777" w:rsidR="00EB3C33" w:rsidRPr="00EB3C33" w:rsidRDefault="00EB3C33" w:rsidP="00EB3C33">
                      <w:pPr>
                        <w:ind w:left="-142"/>
                        <w:jc w:val="both"/>
                        <w:rPr>
                          <w:rFonts w:ascii="Raleway Light" w:hAnsi="Raleway Light"/>
                          <w:color w:val="FFFFFF" w:themeColor="background1"/>
                        </w:rPr>
                      </w:pPr>
                      <w:r w:rsidRPr="00EB3C33">
                        <w:rPr>
                          <w:rFonts w:ascii="Raleway Light" w:hAnsi="Raleway Light"/>
                          <w:color w:val="FFFFFF" w:themeColor="background1"/>
                        </w:rPr>
                        <w:t>De handreiking dient als leidraad voor het opzetten van een Chauffeurshandboek ten behoeve van het eigenbedrijf van de transportondernemer. Dit impliceert dat we met deze Handreiking niet nastreven compleet te zijn maar slechts een goede basis willen bieden. Een handreiking is gedurende zijn looptijd ook aan veranderingen onderhevig. De werkgroep zal hier periodiek op toezien en indien noodzakelijk een verbeterde versie uitbrengen.</w:t>
                      </w:r>
                    </w:p>
                    <w:p w14:paraId="0ADA6E95" w14:textId="77777777" w:rsidR="00EB3C33" w:rsidRPr="00EB3C33" w:rsidRDefault="00EB3C33" w:rsidP="00EB3C33">
                      <w:pPr>
                        <w:ind w:left="-142"/>
                        <w:jc w:val="both"/>
                        <w:rPr>
                          <w:rFonts w:ascii="Raleway Light" w:hAnsi="Raleway Light"/>
                          <w:color w:val="FFFFFF" w:themeColor="background1"/>
                        </w:rPr>
                      </w:pPr>
                    </w:p>
                    <w:p w14:paraId="78D0FF66" w14:textId="77777777" w:rsidR="00EB3C33" w:rsidRPr="00EB3C33" w:rsidRDefault="00EB3C33" w:rsidP="00EB3C33">
                      <w:pPr>
                        <w:ind w:left="-142"/>
                        <w:jc w:val="both"/>
                        <w:rPr>
                          <w:rFonts w:ascii="Raleway Light" w:hAnsi="Raleway Light"/>
                          <w:color w:val="FFFFFF" w:themeColor="background1"/>
                        </w:rPr>
                      </w:pPr>
                      <w:r w:rsidRPr="00EB3C33">
                        <w:rPr>
                          <w:rFonts w:ascii="Raleway Light" w:hAnsi="Raleway Light"/>
                          <w:color w:val="FFFFFF" w:themeColor="background1"/>
                        </w:rPr>
                        <w:t>De handreiking is vrij van copyright en mag derhalve aangepast en toegespitst worden op de gebruiker.</w:t>
                      </w:r>
                    </w:p>
                    <w:p w14:paraId="04E2F1E1" w14:textId="77777777" w:rsidR="00EB3C33" w:rsidRPr="00310EE4" w:rsidRDefault="00EB3C33" w:rsidP="00EB3C33">
                      <w:pPr>
                        <w:ind w:left="-142"/>
                        <w:jc w:val="both"/>
                        <w:rPr>
                          <w:sz w:val="18"/>
                          <w:szCs w:val="18"/>
                        </w:rPr>
                      </w:pPr>
                    </w:p>
                    <w:p w14:paraId="7B64285E" w14:textId="77777777" w:rsidR="00EB3C33" w:rsidRDefault="00EB3C33" w:rsidP="00EB3C33">
                      <w:pPr>
                        <w:ind w:left="-142"/>
                      </w:pPr>
                    </w:p>
                  </w:txbxContent>
                </v:textbox>
                <w10:wrap anchorx="margin"/>
              </v:shape>
            </w:pict>
          </mc:Fallback>
        </mc:AlternateContent>
      </w:r>
      <w:r>
        <w:rPr>
          <w:noProof/>
          <w:sz w:val="18"/>
          <w:szCs w:val="18"/>
        </w:rPr>
        <mc:AlternateContent>
          <mc:Choice Requires="wps">
            <w:drawing>
              <wp:anchor distT="0" distB="0" distL="114300" distR="114300" simplePos="0" relativeHeight="251660299" behindDoc="0" locked="0" layoutInCell="1" allowOverlap="1" wp14:anchorId="42BBECF8" wp14:editId="53F740E1">
                <wp:simplePos x="0" y="0"/>
                <wp:positionH relativeFrom="page">
                  <wp:align>left</wp:align>
                </wp:positionH>
                <wp:positionV relativeFrom="paragraph">
                  <wp:posOffset>-1080135</wp:posOffset>
                </wp:positionV>
                <wp:extent cx="7188200" cy="2946400"/>
                <wp:effectExtent l="0" t="0" r="0" b="6350"/>
                <wp:wrapNone/>
                <wp:docPr id="3" name="Rechthoek: met één afgeschuinde hoek 3"/>
                <wp:cNvGraphicFramePr/>
                <a:graphic xmlns:a="http://schemas.openxmlformats.org/drawingml/2006/main">
                  <a:graphicData uri="http://schemas.microsoft.com/office/word/2010/wordprocessingShape">
                    <wps:wsp>
                      <wps:cNvSpPr/>
                      <wps:spPr>
                        <a:xfrm>
                          <a:off x="0" y="0"/>
                          <a:ext cx="7188200" cy="2946400"/>
                        </a:xfrm>
                        <a:prstGeom prst="snip1Rect">
                          <a:avLst/>
                        </a:prstGeom>
                        <a:solidFill>
                          <a:srgbClr val="5AB0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740FB" w14:textId="77777777" w:rsidR="00EB3C33" w:rsidRDefault="00EB3C33" w:rsidP="00EB3C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ECF8" id="Rechthoek: met één afgeschuinde hoek 3" o:spid="_x0000_s1030" style="position:absolute;left:0;text-align:left;margin-left:0;margin-top:-85.05pt;width:566pt;height:232pt;z-index:25166029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188200,294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" adj="-11796480,,5400" path="m,l6697124,r491076,491076l7188200,2946400,,2946400,,xe" fillcolor="#5ab03a" stroked="f" strokeweight="1pt">
                <v:stroke joinstyle="miter"/>
                <v:formulas/>
                <v:path arrowok="t" o:connecttype="custom" o:connectlocs="0,0;6697124,0;7188200,491076;7188200,2946400;0,2946400;0,0" o:connectangles="0,0,0,0,0,0" textboxrect="0,0,7188200,2946400"/>
                <v:textbox>
                  <w:txbxContent>
                    <w:p w14:paraId="642740FB" w14:textId="77777777" w:rsidR="00EB3C33" w:rsidRDefault="00EB3C33" w:rsidP="00EB3C33">
                      <w:pPr>
                        <w:jc w:val="center"/>
                      </w:pPr>
                    </w:p>
                  </w:txbxContent>
                </v:textbox>
                <w10:wrap anchorx="page"/>
              </v:shape>
            </w:pict>
          </mc:Fallback>
        </mc:AlternateContent>
      </w:r>
    </w:p>
    <w:p w14:paraId="10FB9A57" w14:textId="77D2CE2B" w:rsidR="00057655" w:rsidRDefault="00057655" w:rsidP="008D58E2">
      <w:pPr>
        <w:jc w:val="both"/>
      </w:pPr>
    </w:p>
    <w:p w14:paraId="6C698559" w14:textId="7F02AEB8" w:rsidR="004262C0" w:rsidRDefault="004262C0" w:rsidP="008D58E2">
      <w:pPr>
        <w:jc w:val="both"/>
      </w:pPr>
    </w:p>
    <w:p w14:paraId="1B44FE2E" w14:textId="0E8F146E" w:rsidR="004262C0" w:rsidRDefault="004262C0" w:rsidP="008D58E2">
      <w:pPr>
        <w:jc w:val="both"/>
      </w:pPr>
    </w:p>
    <w:p w14:paraId="368D30ED" w14:textId="1B5B8E25" w:rsidR="004262C0" w:rsidRDefault="004262C0" w:rsidP="008D58E2">
      <w:pPr>
        <w:jc w:val="both"/>
      </w:pPr>
    </w:p>
    <w:p w14:paraId="0A48A875" w14:textId="5B96C9BD" w:rsidR="004262C0" w:rsidRDefault="004262C0" w:rsidP="008D58E2">
      <w:pPr>
        <w:jc w:val="both"/>
      </w:pPr>
    </w:p>
    <w:p w14:paraId="03B2C6F3" w14:textId="70451D16" w:rsidR="004262C0" w:rsidRDefault="004262C0" w:rsidP="008D58E2">
      <w:pPr>
        <w:jc w:val="both"/>
      </w:pPr>
    </w:p>
    <w:p w14:paraId="65A987F6" w14:textId="40DE42D4" w:rsidR="004262C0" w:rsidRDefault="004262C0" w:rsidP="008D58E2">
      <w:pPr>
        <w:jc w:val="both"/>
      </w:pPr>
    </w:p>
    <w:p w14:paraId="15138EE4" w14:textId="1193AC8B" w:rsidR="004262C0" w:rsidRDefault="004262C0" w:rsidP="008D58E2">
      <w:pPr>
        <w:jc w:val="both"/>
      </w:pPr>
    </w:p>
    <w:p w14:paraId="5CCDF6D2" w14:textId="6482AE54" w:rsidR="004262C0" w:rsidRDefault="004262C0" w:rsidP="008D58E2">
      <w:pPr>
        <w:jc w:val="both"/>
      </w:pPr>
    </w:p>
    <w:p w14:paraId="0466B6C5" w14:textId="737E4668" w:rsidR="004262C0" w:rsidRDefault="004262C0" w:rsidP="008D58E2">
      <w:pPr>
        <w:jc w:val="both"/>
      </w:pPr>
    </w:p>
    <w:p w14:paraId="4E5FEF61" w14:textId="516F2FC8" w:rsidR="004262C0" w:rsidRDefault="004262C0" w:rsidP="008D58E2">
      <w:pPr>
        <w:jc w:val="both"/>
      </w:pPr>
    </w:p>
    <w:p w14:paraId="3188F9CD" w14:textId="6EE407C2" w:rsidR="004262C0" w:rsidRDefault="004262C0" w:rsidP="008D58E2">
      <w:pPr>
        <w:jc w:val="both"/>
      </w:pPr>
    </w:p>
    <w:p w14:paraId="6EE10F3F" w14:textId="1926661A" w:rsidR="00057655" w:rsidRDefault="00057655" w:rsidP="008D58E2">
      <w:pPr>
        <w:jc w:val="both"/>
      </w:pPr>
      <w:r>
        <w:br w:type="page"/>
      </w:r>
    </w:p>
    <w:p w14:paraId="4B12E969" w14:textId="77777777" w:rsidR="00057655" w:rsidRPr="00597747" w:rsidRDefault="00057655" w:rsidP="008D58E2">
      <w:pPr>
        <w:pStyle w:val="Kop1"/>
        <w:jc w:val="both"/>
        <w:rPr>
          <w:rFonts w:ascii="Raleway Light" w:hAnsi="Raleway Light"/>
          <w:color w:val="5AB03A"/>
          <w:sz w:val="40"/>
          <w:szCs w:val="40"/>
        </w:rPr>
      </w:pPr>
      <w:bookmarkStart w:id="3" w:name="_Toc125285655"/>
      <w:r w:rsidRPr="00597747">
        <w:rPr>
          <w:rFonts w:ascii="Raleway Light" w:hAnsi="Raleway Light"/>
          <w:color w:val="5AB03A"/>
          <w:sz w:val="40"/>
          <w:szCs w:val="40"/>
        </w:rPr>
        <w:lastRenderedPageBreak/>
        <w:t>VOERTUIGGEBRUIK</w:t>
      </w:r>
      <w:bookmarkEnd w:id="3"/>
    </w:p>
    <w:p w14:paraId="6969BA3A" w14:textId="30677673" w:rsidR="00057655" w:rsidRPr="005D6E31" w:rsidRDefault="00057655" w:rsidP="0070125E">
      <w:pPr>
        <w:spacing w:before="240"/>
        <w:jc w:val="both"/>
        <w:rPr>
          <w:color w:val="4D4D4D"/>
          <w:szCs w:val="20"/>
        </w:rPr>
      </w:pPr>
      <w:r w:rsidRPr="005D6E31">
        <w:rPr>
          <w:color w:val="4D4D4D"/>
          <w:szCs w:val="20"/>
        </w:rPr>
        <w:t xml:space="preserve">Om een goede en fijne werkplek te hebben en </w:t>
      </w:r>
      <w:r w:rsidR="005D6E31" w:rsidRPr="005D6E31">
        <w:rPr>
          <w:color w:val="4D4D4D"/>
          <w:szCs w:val="20"/>
        </w:rPr>
        <w:t xml:space="preserve">te </w:t>
      </w:r>
      <w:r w:rsidRPr="005D6E31">
        <w:rPr>
          <w:color w:val="4D4D4D"/>
          <w:szCs w:val="20"/>
        </w:rPr>
        <w:t>houden is het belangrijk om een aantal zaken in en rondom het voertuig op orde te hebben.</w:t>
      </w:r>
    </w:p>
    <w:p w14:paraId="181A2228" w14:textId="77777777" w:rsidR="00057655" w:rsidRPr="005D6E31" w:rsidRDefault="00057655" w:rsidP="008D58E2">
      <w:pPr>
        <w:jc w:val="both"/>
        <w:rPr>
          <w:color w:val="4D4D4D"/>
          <w:szCs w:val="20"/>
        </w:rPr>
      </w:pPr>
    </w:p>
    <w:p w14:paraId="3D9D1F44" w14:textId="5D3FC16B" w:rsidR="00057655" w:rsidRPr="005D6E31" w:rsidRDefault="00057655"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r w:rsidRPr="005D6E31">
        <w:rPr>
          <w:color w:val="4D4D4D"/>
          <w:szCs w:val="20"/>
        </w:rPr>
        <w:t xml:space="preserve">Het interieur van </w:t>
      </w:r>
      <w:r w:rsidR="00767180">
        <w:rPr>
          <w:color w:val="4D4D4D"/>
          <w:szCs w:val="20"/>
        </w:rPr>
        <w:t xml:space="preserve">je </w:t>
      </w:r>
      <w:r w:rsidRPr="005D6E31">
        <w:rPr>
          <w:color w:val="4D4D4D"/>
          <w:szCs w:val="20"/>
        </w:rPr>
        <w:t>cabine is schoon en verzorgd en de vereiste (voertuig)documenten</w:t>
      </w:r>
      <w:r w:rsidR="00140AB6">
        <w:rPr>
          <w:color w:val="4D4D4D"/>
          <w:szCs w:val="20"/>
        </w:rPr>
        <w:t xml:space="preserve">: </w:t>
      </w:r>
      <w:r w:rsidRPr="005D6E31">
        <w:rPr>
          <w:color w:val="4D4D4D"/>
          <w:szCs w:val="20"/>
        </w:rPr>
        <w:t>kentekenbewijs en schadeaangifteformulier, zijn aanwezig. De buitenzijde van de cabine wordt regelmatig schoongemaakt en datzelfde geldt voor de laadbak of het getrokken materieel.</w:t>
      </w:r>
    </w:p>
    <w:p w14:paraId="1C1727C3" w14:textId="77777777" w:rsidR="00767180" w:rsidRDefault="00767180"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4FC53929" w14:textId="784912F7" w:rsidR="00057655" w:rsidRPr="005D6E31" w:rsidRDefault="00057655"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r w:rsidRPr="005D6E31">
        <w:rPr>
          <w:color w:val="4D4D4D"/>
          <w:szCs w:val="20"/>
        </w:rPr>
        <w:t xml:space="preserve">Het tot de voertuiguitrusting behorende materiaal is aanwezig, gebruiksklaar en op de daarvoor bestemde plaats opgeborgen. Eventuele stuwagemiddelen zijn zo geplaatst of opgeborgen dat </w:t>
      </w:r>
      <w:r w:rsidR="00767180">
        <w:rPr>
          <w:color w:val="4D4D4D"/>
          <w:szCs w:val="20"/>
        </w:rPr>
        <w:t>je</w:t>
      </w:r>
      <w:r w:rsidRPr="005D6E31">
        <w:rPr>
          <w:color w:val="4D4D4D"/>
          <w:szCs w:val="20"/>
        </w:rPr>
        <w:t xml:space="preserve"> deze tijdens de rit niet </w:t>
      </w:r>
      <w:r w:rsidR="00767180">
        <w:rPr>
          <w:color w:val="4D4D4D"/>
          <w:szCs w:val="20"/>
        </w:rPr>
        <w:t xml:space="preserve">kan </w:t>
      </w:r>
      <w:r w:rsidRPr="005D6E31">
        <w:rPr>
          <w:color w:val="4D4D4D"/>
          <w:szCs w:val="20"/>
        </w:rPr>
        <w:t>verliezen dan wel dat ze geen schade aan het voertuig en/of lading kunnen veroorzaken. Losliggend vuil op de achterbalk en/of sneeuw</w:t>
      </w:r>
      <w:r w:rsidR="00FA22DC">
        <w:rPr>
          <w:color w:val="4D4D4D"/>
          <w:szCs w:val="20"/>
        </w:rPr>
        <w:t>-</w:t>
      </w:r>
      <w:r w:rsidR="003E2D9C">
        <w:rPr>
          <w:color w:val="4D4D4D"/>
          <w:szCs w:val="20"/>
        </w:rPr>
        <w:t xml:space="preserve"> </w:t>
      </w:r>
      <w:r w:rsidRPr="005D6E31">
        <w:rPr>
          <w:color w:val="4D4D4D"/>
          <w:szCs w:val="20"/>
        </w:rPr>
        <w:t>en ijsvorming op het dak dienen te worden verwijderd voor aanvang van de rit.</w:t>
      </w:r>
    </w:p>
    <w:p w14:paraId="5C2EC258" w14:textId="77777777" w:rsidR="00057655" w:rsidRPr="005D6E31" w:rsidRDefault="00057655"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r w:rsidRPr="005D6E31">
        <w:rPr>
          <w:color w:val="4D4D4D"/>
          <w:szCs w:val="20"/>
        </w:rPr>
        <w:t>De ramen van de cabine worden:</w:t>
      </w:r>
    </w:p>
    <w:p w14:paraId="08E28BC1" w14:textId="77777777" w:rsidR="00057655" w:rsidRPr="005D6E31" w:rsidRDefault="00057655" w:rsidP="008D58E2">
      <w:pPr>
        <w:pStyle w:val="1AutoList1"/>
        <w:numPr>
          <w:ilvl w:val="0"/>
          <w:numId w:val="2"/>
        </w:numPr>
        <w:tabs>
          <w:tab w:val="clear" w:pos="720"/>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4D4D4D"/>
          <w:sz w:val="20"/>
          <w:szCs w:val="20"/>
        </w:rPr>
      </w:pPr>
      <w:r w:rsidRPr="005D6E31">
        <w:rPr>
          <w:rFonts w:ascii="Arial" w:hAnsi="Arial" w:cs="Arial"/>
          <w:color w:val="4D4D4D"/>
          <w:sz w:val="20"/>
          <w:szCs w:val="20"/>
        </w:rPr>
        <w:t>van binnen en buiten zoveel mogelijk schoongehouden, en;</w:t>
      </w:r>
    </w:p>
    <w:p w14:paraId="76182029" w14:textId="156797BD" w:rsidR="00057655" w:rsidRPr="005D6E31" w:rsidRDefault="00057655" w:rsidP="008D58E2">
      <w:pPr>
        <w:pStyle w:val="1AutoList1"/>
        <w:numPr>
          <w:ilvl w:val="0"/>
          <w:numId w:val="2"/>
        </w:numPr>
        <w:tabs>
          <w:tab w:val="clear" w:pos="720"/>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4D4D4D"/>
          <w:sz w:val="20"/>
          <w:szCs w:val="20"/>
        </w:rPr>
      </w:pPr>
      <w:r w:rsidRPr="005D6E31">
        <w:rPr>
          <w:rFonts w:ascii="Arial" w:hAnsi="Arial" w:cs="Arial"/>
          <w:color w:val="4D4D4D"/>
          <w:sz w:val="20"/>
          <w:szCs w:val="20"/>
        </w:rPr>
        <w:t>niet voorzien van vlaggetjes, naamplaten, stickers, foto's</w:t>
      </w:r>
      <w:r w:rsidR="007C490A">
        <w:rPr>
          <w:rFonts w:ascii="Arial" w:hAnsi="Arial" w:cs="Arial"/>
          <w:color w:val="4D4D4D"/>
          <w:sz w:val="20"/>
          <w:szCs w:val="20"/>
        </w:rPr>
        <w:t>, gordijnen</w:t>
      </w:r>
      <w:r w:rsidRPr="005D6E31">
        <w:rPr>
          <w:rFonts w:ascii="Arial" w:hAnsi="Arial" w:cs="Arial"/>
          <w:color w:val="4D4D4D"/>
          <w:sz w:val="20"/>
          <w:szCs w:val="20"/>
        </w:rPr>
        <w:t xml:space="preserve"> en dergelijke. Het uitzicht dient rondom vrij zijn.</w:t>
      </w:r>
    </w:p>
    <w:p w14:paraId="1696B5D0" w14:textId="41F3C1C0" w:rsidR="00057655" w:rsidRPr="005D6E31" w:rsidRDefault="00057655"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00"/>
        <w:jc w:val="both"/>
        <w:rPr>
          <w:rFonts w:cstheme="minorHAnsi"/>
          <w:color w:val="4D4D4D"/>
          <w:szCs w:val="20"/>
        </w:rPr>
      </w:pPr>
      <w:r w:rsidRPr="005D6E31">
        <w:rPr>
          <w:rFonts w:cstheme="minorHAnsi"/>
          <w:color w:val="4D4D4D"/>
          <w:szCs w:val="20"/>
        </w:rPr>
        <w:t xml:space="preserve">De bepalingen ten aanzien van cabine gebruik zijn wettelijk vastgelegd in de </w:t>
      </w:r>
      <w:hyperlink r:id="rId20" w:history="1">
        <w:r w:rsidRPr="00FD547A">
          <w:rPr>
            <w:rStyle w:val="Hyperlink"/>
            <w:rFonts w:cstheme="minorHAnsi"/>
            <w:color w:val="5AB03A"/>
            <w:szCs w:val="20"/>
          </w:rPr>
          <w:t>Wegenverkeerswet</w:t>
        </w:r>
      </w:hyperlink>
      <w:r w:rsidRPr="00FD547A">
        <w:rPr>
          <w:rFonts w:cstheme="minorHAnsi"/>
          <w:color w:val="5AB03A"/>
          <w:szCs w:val="20"/>
        </w:rPr>
        <w:t xml:space="preserve"> </w:t>
      </w:r>
      <w:r w:rsidRPr="005D6E31">
        <w:rPr>
          <w:rFonts w:cstheme="minorHAnsi"/>
          <w:color w:val="4D4D4D"/>
          <w:szCs w:val="20"/>
        </w:rPr>
        <w:t>(1994) in de artikelen 5, 5a, 6 en 185 (zie bijlage</w:t>
      </w:r>
      <w:r w:rsidR="009B78A6">
        <w:rPr>
          <w:rFonts w:cstheme="minorHAnsi"/>
          <w:color w:val="4D4D4D"/>
          <w:szCs w:val="20"/>
        </w:rPr>
        <w:t xml:space="preserve"> III</w:t>
      </w:r>
      <w:r w:rsidRPr="005D6E31">
        <w:rPr>
          <w:rFonts w:cstheme="minorHAnsi"/>
          <w:color w:val="4D4D4D"/>
          <w:szCs w:val="20"/>
        </w:rPr>
        <w:t>,</w:t>
      </w:r>
      <w:r w:rsidR="009B78A6">
        <w:rPr>
          <w:rFonts w:cstheme="minorHAnsi"/>
          <w:color w:val="4D4D4D"/>
          <w:szCs w:val="20"/>
        </w:rPr>
        <w:t>IV</w:t>
      </w:r>
      <w:r w:rsidRPr="005D6E31">
        <w:rPr>
          <w:rFonts w:cstheme="minorHAnsi"/>
          <w:color w:val="4D4D4D"/>
          <w:szCs w:val="20"/>
        </w:rPr>
        <w:t xml:space="preserve"> en </w:t>
      </w:r>
      <w:r w:rsidR="009B78A6">
        <w:rPr>
          <w:rFonts w:cstheme="minorHAnsi"/>
          <w:color w:val="4D4D4D"/>
          <w:szCs w:val="20"/>
        </w:rPr>
        <w:t>VI</w:t>
      </w:r>
      <w:r w:rsidRPr="005D6E31">
        <w:rPr>
          <w:rFonts w:cstheme="minorHAnsi"/>
          <w:color w:val="4D4D4D"/>
          <w:szCs w:val="20"/>
        </w:rPr>
        <w:t xml:space="preserve"> van dit document) zo ook artikel 5 van het </w:t>
      </w:r>
      <w:r w:rsidRPr="00BF2653">
        <w:rPr>
          <w:rFonts w:cstheme="minorHAnsi"/>
          <w:color w:val="4D4D4D"/>
          <w:szCs w:val="20"/>
        </w:rPr>
        <w:t xml:space="preserve">Voertuigreglement </w:t>
      </w:r>
      <w:r w:rsidRPr="00A97388">
        <w:rPr>
          <w:rFonts w:cstheme="minorHAnsi"/>
          <w:color w:val="4D4D4D"/>
          <w:szCs w:val="20"/>
        </w:rPr>
        <w:t>(</w:t>
      </w:r>
      <w:hyperlink w:anchor="_Bijlage_VII:_Voertuigreglement" w:history="1">
        <w:r w:rsidRPr="00A97388">
          <w:rPr>
            <w:rStyle w:val="Hyperlink"/>
            <w:rFonts w:cstheme="minorHAnsi"/>
            <w:color w:val="5AB03A"/>
            <w:szCs w:val="20"/>
          </w:rPr>
          <w:t xml:space="preserve">bijlage </w:t>
        </w:r>
        <w:r w:rsidR="00BF2653" w:rsidRPr="00A97388">
          <w:rPr>
            <w:rStyle w:val="Hyperlink"/>
            <w:rFonts w:cstheme="minorHAnsi"/>
            <w:color w:val="5AB03A"/>
            <w:szCs w:val="20"/>
          </w:rPr>
          <w:t>VII</w:t>
        </w:r>
      </w:hyperlink>
      <w:r w:rsidRPr="00A97388">
        <w:rPr>
          <w:rFonts w:cstheme="minorHAnsi"/>
          <w:color w:val="4D4D4D"/>
          <w:szCs w:val="20"/>
        </w:rPr>
        <w:t xml:space="preserve">). </w:t>
      </w:r>
      <w:r w:rsidRPr="005D6E31">
        <w:rPr>
          <w:rFonts w:cstheme="minorHAnsi"/>
          <w:color w:val="4D4D4D"/>
          <w:szCs w:val="20"/>
        </w:rPr>
        <w:t xml:space="preserve">Indien </w:t>
      </w:r>
      <w:r w:rsidR="003E2D9C">
        <w:rPr>
          <w:rFonts w:cstheme="minorHAnsi"/>
          <w:color w:val="4D4D4D"/>
          <w:szCs w:val="20"/>
        </w:rPr>
        <w:t>je</w:t>
      </w:r>
      <w:r w:rsidRPr="005D6E31">
        <w:rPr>
          <w:rFonts w:cstheme="minorHAnsi"/>
          <w:color w:val="4D4D4D"/>
          <w:szCs w:val="20"/>
        </w:rPr>
        <w:t xml:space="preserve"> bij een ongeval betrokken bent</w:t>
      </w:r>
      <w:r w:rsidR="00864E55">
        <w:rPr>
          <w:rFonts w:cstheme="minorHAnsi"/>
          <w:color w:val="4D4D4D"/>
          <w:szCs w:val="20"/>
        </w:rPr>
        <w:t xml:space="preserve">, </w:t>
      </w:r>
      <w:r w:rsidRPr="005D6E31">
        <w:rPr>
          <w:rFonts w:cstheme="minorHAnsi"/>
          <w:color w:val="4D4D4D"/>
          <w:szCs w:val="20"/>
        </w:rPr>
        <w:t>spelen deze wetsartikelen en reglementen mee in het bepalen of:</w:t>
      </w:r>
    </w:p>
    <w:p w14:paraId="2EC9BC36" w14:textId="171A6057" w:rsidR="00057655" w:rsidRPr="005D6E31" w:rsidRDefault="003E2D9C" w:rsidP="008D58E2">
      <w:pPr>
        <w:pStyle w:val="Lijstalinea"/>
        <w:numPr>
          <w:ilvl w:val="0"/>
          <w:numId w:val="1"/>
        </w:numPr>
        <w:tabs>
          <w:tab w:val="clear" w:pos="1134"/>
          <w:tab w:val="clear" w:pos="2268"/>
          <w:tab w:val="clear" w:pos="3402"/>
          <w:tab w:val="clear" w:pos="5670"/>
          <w:tab w:val="clear" w:pos="6804"/>
          <w:tab w:val="clear" w:pos="9072"/>
          <w:tab w:val="clear" w:pos="10206"/>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autoSpaceDE/>
        <w:autoSpaceDN/>
        <w:adjustRightInd/>
        <w:spacing w:after="200" w:line="252" w:lineRule="auto"/>
        <w:textAlignment w:val="auto"/>
        <w:rPr>
          <w:rFonts w:cstheme="minorHAnsi"/>
          <w:color w:val="4D4D4D"/>
          <w:szCs w:val="20"/>
        </w:rPr>
      </w:pPr>
      <w:r>
        <w:rPr>
          <w:rFonts w:cstheme="minorHAnsi"/>
          <w:color w:val="4D4D4D"/>
          <w:szCs w:val="20"/>
        </w:rPr>
        <w:t xml:space="preserve">je </w:t>
      </w:r>
      <w:r w:rsidR="00057655" w:rsidRPr="005D6E31">
        <w:rPr>
          <w:rFonts w:cstheme="minorHAnsi"/>
          <w:color w:val="4D4D4D"/>
          <w:szCs w:val="20"/>
        </w:rPr>
        <w:t xml:space="preserve">aansprakelijk bent voor het ontstaan van het ongeval en in welke mate </w:t>
      </w:r>
      <w:r>
        <w:rPr>
          <w:rFonts w:cstheme="minorHAnsi"/>
          <w:color w:val="4D4D4D"/>
          <w:szCs w:val="20"/>
        </w:rPr>
        <w:t>je</w:t>
      </w:r>
      <w:r w:rsidR="00057655" w:rsidRPr="005D6E31">
        <w:rPr>
          <w:rFonts w:cstheme="minorHAnsi"/>
          <w:color w:val="4D4D4D"/>
          <w:szCs w:val="20"/>
        </w:rPr>
        <w:t xml:space="preserve"> strafbaar bent;</w:t>
      </w:r>
    </w:p>
    <w:p w14:paraId="0C4640AE" w14:textId="33D0968C" w:rsidR="00057655" w:rsidRPr="005D6E31" w:rsidRDefault="00057655" w:rsidP="008D58E2">
      <w:pPr>
        <w:pStyle w:val="Lijstalinea"/>
        <w:numPr>
          <w:ilvl w:val="0"/>
          <w:numId w:val="1"/>
        </w:numPr>
        <w:tabs>
          <w:tab w:val="clear" w:pos="1134"/>
          <w:tab w:val="clear" w:pos="2268"/>
          <w:tab w:val="clear" w:pos="3402"/>
          <w:tab w:val="clear" w:pos="5670"/>
          <w:tab w:val="clear" w:pos="6804"/>
          <w:tab w:val="clear" w:pos="9072"/>
          <w:tab w:val="clear" w:pos="10206"/>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autoSpaceDE/>
        <w:autoSpaceDN/>
        <w:adjustRightInd/>
        <w:spacing w:after="200" w:line="252" w:lineRule="auto"/>
        <w:textAlignment w:val="auto"/>
        <w:rPr>
          <w:rFonts w:cstheme="minorHAnsi"/>
          <w:color w:val="4D4D4D"/>
          <w:szCs w:val="20"/>
        </w:rPr>
      </w:pPr>
      <w:r w:rsidRPr="005D6E31">
        <w:rPr>
          <w:rFonts w:cstheme="minorHAnsi"/>
          <w:color w:val="4D4D4D"/>
          <w:szCs w:val="20"/>
        </w:rPr>
        <w:t xml:space="preserve">indien </w:t>
      </w:r>
      <w:r w:rsidR="009366DC">
        <w:rPr>
          <w:rFonts w:cstheme="minorHAnsi"/>
          <w:color w:val="4D4D4D"/>
          <w:szCs w:val="20"/>
        </w:rPr>
        <w:t>je</w:t>
      </w:r>
      <w:r w:rsidRPr="005D6E31">
        <w:rPr>
          <w:rFonts w:cstheme="minorHAnsi"/>
          <w:color w:val="4D4D4D"/>
          <w:szCs w:val="20"/>
        </w:rPr>
        <w:t xml:space="preserve"> aansprakelijk bent</w:t>
      </w:r>
      <w:r w:rsidR="00864E55">
        <w:rPr>
          <w:rFonts w:cstheme="minorHAnsi"/>
          <w:color w:val="4D4D4D"/>
          <w:szCs w:val="20"/>
        </w:rPr>
        <w:t>,</w:t>
      </w:r>
      <w:r w:rsidRPr="005D6E31">
        <w:rPr>
          <w:rFonts w:cstheme="minorHAnsi"/>
          <w:color w:val="4D4D4D"/>
          <w:szCs w:val="20"/>
        </w:rPr>
        <w:t xml:space="preserve"> telt dit mee bij het bepalen van de strafmaat</w:t>
      </w:r>
      <w:r w:rsidR="00864E55">
        <w:rPr>
          <w:rFonts w:cstheme="minorHAnsi"/>
          <w:color w:val="4D4D4D"/>
          <w:szCs w:val="20"/>
        </w:rPr>
        <w:t xml:space="preserve">. De </w:t>
      </w:r>
      <w:r w:rsidRPr="005D6E31">
        <w:rPr>
          <w:rFonts w:cstheme="minorHAnsi"/>
          <w:color w:val="4D4D4D"/>
          <w:szCs w:val="20"/>
        </w:rPr>
        <w:t xml:space="preserve">opgelegde straf is persoonlijk en niet af te wentelen op </w:t>
      </w:r>
      <w:r w:rsidR="009366DC">
        <w:rPr>
          <w:rFonts w:cstheme="minorHAnsi"/>
          <w:color w:val="4D4D4D"/>
          <w:szCs w:val="20"/>
        </w:rPr>
        <w:t xml:space="preserve">jouw </w:t>
      </w:r>
      <w:r w:rsidRPr="005D6E31">
        <w:rPr>
          <w:rFonts w:cstheme="minorHAnsi"/>
          <w:color w:val="4D4D4D"/>
          <w:szCs w:val="20"/>
        </w:rPr>
        <w:t>werkgever.</w:t>
      </w:r>
    </w:p>
    <w:p w14:paraId="7E2C1D9C" w14:textId="68908EE5" w:rsidR="00057655" w:rsidRPr="005D6E31" w:rsidRDefault="00057655"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heme="minorHAnsi"/>
          <w:color w:val="4D4D4D"/>
          <w:szCs w:val="20"/>
        </w:rPr>
      </w:pPr>
      <w:r w:rsidRPr="005D6E31">
        <w:rPr>
          <w:rFonts w:cstheme="minorHAnsi"/>
          <w:color w:val="4D4D4D"/>
          <w:szCs w:val="20"/>
        </w:rPr>
        <w:t>Gezien het bovenstaande mogen er dan ook geen andere accessoires (in en aan het voertuig) worden aangebracht dan die aanwezig zijn bij de ingebruikneming van het voertuig of die wettelijk noodzakelijk zijn voor het rijden met het voertuig. Deze aanpassingen vallen onder de verantwoordelijkheid van het bedrijf. Mocht deze zaken als zicht belemmerend ervaren meld dit dan aan de directie. Voor het eventueel aanbrengen van eigen/extra accessoires en aanpassingen van de elektrische installatie kan een verzoek worden ingediend bij de directie.</w:t>
      </w:r>
    </w:p>
    <w:p w14:paraId="794F8D80" w14:textId="77777777" w:rsidR="00FE43C9" w:rsidRDefault="00FE43C9"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heme="minorHAnsi"/>
          <w:color w:val="4D4D4D"/>
          <w:szCs w:val="20"/>
        </w:rPr>
      </w:pPr>
    </w:p>
    <w:p w14:paraId="7D78F808" w14:textId="0EF54D9B" w:rsidR="00057655" w:rsidRPr="005D6E31" w:rsidRDefault="00057655"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heme="minorHAnsi"/>
          <w:color w:val="4D4D4D"/>
          <w:szCs w:val="20"/>
        </w:rPr>
      </w:pPr>
      <w:r w:rsidRPr="005D6E31">
        <w:rPr>
          <w:rFonts w:cstheme="minorHAnsi"/>
          <w:color w:val="4D4D4D"/>
          <w:szCs w:val="20"/>
        </w:rPr>
        <w:t xml:space="preserve">In het tweede </w:t>
      </w:r>
      <w:proofErr w:type="spellStart"/>
      <w:r w:rsidRPr="005D6E31">
        <w:rPr>
          <w:rFonts w:cstheme="minorHAnsi"/>
          <w:color w:val="4D4D4D"/>
          <w:szCs w:val="20"/>
        </w:rPr>
        <w:t>bullit</w:t>
      </w:r>
      <w:proofErr w:type="spellEnd"/>
      <w:r w:rsidRPr="005D6E31">
        <w:rPr>
          <w:rFonts w:cstheme="minorHAnsi"/>
          <w:color w:val="4D4D4D"/>
          <w:szCs w:val="20"/>
        </w:rPr>
        <w:t xml:space="preserve"> wordt gesproken over de opgelegde straf. De oorzaak, aard en omvang van de schade zijn tevens van belang bij het bepalen van de strafmaat. Straffen variëren van een geldboete, intrekken rijbevoegdheid, taakstraf tot gevangenisstraf</w:t>
      </w:r>
      <w:r w:rsidR="006B1D09">
        <w:rPr>
          <w:rFonts w:cstheme="minorHAnsi"/>
          <w:color w:val="4D4D4D"/>
          <w:szCs w:val="20"/>
        </w:rPr>
        <w:t xml:space="preserve"> (zie het praktijkvoorbeeld)</w:t>
      </w:r>
      <w:r w:rsidRPr="005D6E31">
        <w:rPr>
          <w:rFonts w:cstheme="minorHAnsi"/>
          <w:color w:val="4D4D4D"/>
          <w:szCs w:val="20"/>
        </w:rPr>
        <w:t xml:space="preserve">. De strafmaat heeft mogelijk ook gevolgen voor </w:t>
      </w:r>
      <w:r w:rsidR="00FE43C9">
        <w:rPr>
          <w:rFonts w:cstheme="minorHAnsi"/>
          <w:color w:val="4D4D4D"/>
          <w:szCs w:val="20"/>
        </w:rPr>
        <w:t>jouw</w:t>
      </w:r>
      <w:r w:rsidRPr="005D6E31">
        <w:rPr>
          <w:rFonts w:cstheme="minorHAnsi"/>
          <w:color w:val="4D4D4D"/>
          <w:szCs w:val="20"/>
        </w:rPr>
        <w:t xml:space="preserve"> dienstverband.</w:t>
      </w:r>
    </w:p>
    <w:p w14:paraId="2AB30E88" w14:textId="5BD102B7" w:rsidR="00772218" w:rsidRDefault="00772218"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7C620FC0" w14:textId="590340D2" w:rsidR="00FE43C9" w:rsidRDefault="00FE43C9"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6CDA8CBB" w14:textId="77777777" w:rsidR="00FE43C9" w:rsidRDefault="00FE43C9"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3833B9E0" w14:textId="2EA8B650" w:rsidR="00605E9F" w:rsidRDefault="00605E9F"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4E58A69C" w14:textId="7BF3804F" w:rsidR="00605E9F" w:rsidRDefault="00605E9F"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r>
        <w:rPr>
          <w:noProof/>
          <w:color w:val="4D4D4D"/>
          <w:szCs w:val="20"/>
        </w:rPr>
        <mc:AlternateContent>
          <mc:Choice Requires="wps">
            <w:drawing>
              <wp:anchor distT="0" distB="0" distL="114300" distR="114300" simplePos="0" relativeHeight="251658249" behindDoc="0" locked="0" layoutInCell="1" allowOverlap="1" wp14:anchorId="7B5B747C" wp14:editId="3A7674C3">
                <wp:simplePos x="0" y="0"/>
                <wp:positionH relativeFrom="margin">
                  <wp:posOffset>782418</wp:posOffset>
                </wp:positionH>
                <wp:positionV relativeFrom="paragraph">
                  <wp:posOffset>7132</wp:posOffset>
                </wp:positionV>
                <wp:extent cx="4175760" cy="1940169"/>
                <wp:effectExtent l="0" t="0" r="15240" b="22225"/>
                <wp:wrapNone/>
                <wp:docPr id="8" name="Tekstvak 8"/>
                <wp:cNvGraphicFramePr/>
                <a:graphic xmlns:a="http://schemas.openxmlformats.org/drawingml/2006/main">
                  <a:graphicData uri="http://schemas.microsoft.com/office/word/2010/wordprocessingShape">
                    <wps:wsp>
                      <wps:cNvSpPr txBox="1"/>
                      <wps:spPr>
                        <a:xfrm>
                          <a:off x="0" y="0"/>
                          <a:ext cx="4175760" cy="1940169"/>
                        </a:xfrm>
                        <a:prstGeom prst="rect">
                          <a:avLst/>
                        </a:prstGeom>
                        <a:solidFill>
                          <a:srgbClr val="5AB03A"/>
                        </a:solidFill>
                        <a:ln w="6350">
                          <a:solidFill>
                            <a:prstClr val="black"/>
                          </a:solidFill>
                        </a:ln>
                      </wps:spPr>
                      <wps:txbx>
                        <w:txbxContent>
                          <w:p w14:paraId="7E54856D" w14:textId="77777777" w:rsidR="00605E9F" w:rsidRPr="00FD547A" w:rsidRDefault="00605E9F" w:rsidP="00605E9F">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Raleway Light" w:hAnsi="Raleway Light"/>
                                <w:color w:val="FFFFFF" w:themeColor="background1"/>
                                <w:sz w:val="18"/>
                                <w:szCs w:val="18"/>
                              </w:rPr>
                            </w:pPr>
                            <w:r w:rsidRPr="00FD547A">
                              <w:rPr>
                                <w:rFonts w:ascii="Raleway Light" w:hAnsi="Raleway Light"/>
                                <w:color w:val="FFFFFF" w:themeColor="background1"/>
                                <w:sz w:val="18"/>
                                <w:szCs w:val="18"/>
                              </w:rPr>
                              <w:t xml:space="preserve">PRAKTIJKVOORBEELD </w:t>
                            </w:r>
                          </w:p>
                          <w:p w14:paraId="0B8F8FE0" w14:textId="77777777" w:rsidR="00605E9F" w:rsidRPr="00FD547A" w:rsidRDefault="00605E9F" w:rsidP="00605E9F">
                            <w:pPr>
                              <w:tabs>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s>
                              <w:jc w:val="both"/>
                              <w:rPr>
                                <w:rFonts w:ascii="Raleway Light" w:hAnsi="Raleway Light"/>
                                <w:color w:val="FFFFFF" w:themeColor="background1"/>
                                <w:sz w:val="18"/>
                                <w:szCs w:val="18"/>
                                <w:u w:val="single"/>
                              </w:rPr>
                            </w:pPr>
                            <w:r w:rsidRPr="00FD547A">
                              <w:rPr>
                                <w:rFonts w:ascii="Raleway Light" w:hAnsi="Raleway Light"/>
                                <w:color w:val="FFFFFF" w:themeColor="background1"/>
                                <w:sz w:val="18"/>
                                <w:szCs w:val="18"/>
                                <w:u w:val="single"/>
                              </w:rPr>
                              <w:t>Chauffeur krijgt boete voor dodelijk ongeluk vrouw</w:t>
                            </w:r>
                          </w:p>
                          <w:p w14:paraId="1D8F3FCC" w14:textId="77777777" w:rsidR="00605E9F" w:rsidRPr="00FD547A" w:rsidRDefault="00605E9F" w:rsidP="00605E9F">
                            <w:pPr>
                              <w:tabs>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s>
                              <w:jc w:val="both"/>
                              <w:rPr>
                                <w:rFonts w:ascii="Raleway Light" w:hAnsi="Raleway Light"/>
                                <w:color w:val="FFFFFF" w:themeColor="background1"/>
                                <w:sz w:val="18"/>
                                <w:szCs w:val="18"/>
                              </w:rPr>
                            </w:pPr>
                            <w:r w:rsidRPr="00FD547A">
                              <w:rPr>
                                <w:rFonts w:ascii="Raleway Light" w:hAnsi="Raleway Light"/>
                                <w:color w:val="FFFFFF" w:themeColor="background1"/>
                                <w:sz w:val="18"/>
                                <w:szCs w:val="18"/>
                              </w:rPr>
                              <w:t>Gepubliceerd: ANP op 01 maart 2016 15:15 Laatste update: 01 maart 2016 15:49</w:t>
                            </w:r>
                          </w:p>
                          <w:p w14:paraId="1B8F2A29" w14:textId="77777777" w:rsidR="00605E9F" w:rsidRPr="00FD547A" w:rsidRDefault="00605E9F" w:rsidP="00605E9F">
                            <w:pPr>
                              <w:tabs>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s>
                              <w:jc w:val="both"/>
                              <w:rPr>
                                <w:rFonts w:ascii="Raleway Light" w:hAnsi="Raleway Light"/>
                                <w:color w:val="FFFFFF" w:themeColor="background1"/>
                                <w:sz w:val="18"/>
                                <w:szCs w:val="18"/>
                              </w:rPr>
                            </w:pPr>
                          </w:p>
                          <w:p w14:paraId="6BE2D859" w14:textId="0A774CF8" w:rsidR="00605E9F" w:rsidRPr="00FD547A" w:rsidRDefault="00605E9F" w:rsidP="00605E9F">
                            <w:pPr>
                              <w:jc w:val="both"/>
                              <w:rPr>
                                <w:rFonts w:ascii="Raleway Light" w:hAnsi="Raleway Light"/>
                                <w:color w:val="FFFFFF" w:themeColor="background1"/>
                                <w:sz w:val="18"/>
                                <w:szCs w:val="18"/>
                              </w:rPr>
                            </w:pPr>
                            <w:r w:rsidRPr="00FD547A">
                              <w:rPr>
                                <w:rFonts w:ascii="Raleway Light" w:hAnsi="Raleway Light"/>
                                <w:color w:val="FFFFFF" w:themeColor="background1"/>
                                <w:sz w:val="18"/>
                                <w:szCs w:val="18"/>
                              </w:rPr>
                              <w:t xml:space="preserve">Een vrachtwagenchauffeur uit Lopik heeft een geldboete van </w:t>
                            </w:r>
                            <w:r w:rsidR="00C34E33" w:rsidRPr="00665C2A">
                              <w:rPr>
                                <w:rFonts w:ascii="Raleway Light" w:hAnsi="Raleway Light"/>
                                <w:b/>
                                <w:bCs/>
                                <w:color w:val="FFFFFF" w:themeColor="background1"/>
                                <w:sz w:val="18"/>
                                <w:szCs w:val="18"/>
                              </w:rPr>
                              <w:t>€</w:t>
                            </w:r>
                            <w:r w:rsidRPr="00FD547A">
                              <w:rPr>
                                <w:rFonts w:ascii="Raleway Light" w:hAnsi="Raleway Light"/>
                                <w:b/>
                                <w:bCs/>
                                <w:color w:val="FFFFFF" w:themeColor="background1"/>
                                <w:sz w:val="18"/>
                                <w:szCs w:val="18"/>
                              </w:rPr>
                              <w:t>500</w:t>
                            </w:r>
                            <w:r w:rsidR="00665C2A">
                              <w:rPr>
                                <w:rFonts w:ascii="Raleway Light" w:hAnsi="Raleway Light"/>
                                <w:b/>
                                <w:bCs/>
                                <w:color w:val="FFFFFF" w:themeColor="background1"/>
                                <w:sz w:val="18"/>
                                <w:szCs w:val="18"/>
                              </w:rPr>
                              <w:t>,-</w:t>
                            </w:r>
                            <w:r w:rsidRPr="00FD547A">
                              <w:rPr>
                                <w:rFonts w:ascii="Raleway Light" w:hAnsi="Raleway Light"/>
                                <w:b/>
                                <w:bCs/>
                                <w:color w:val="FFFFFF" w:themeColor="background1"/>
                                <w:sz w:val="18"/>
                                <w:szCs w:val="18"/>
                              </w:rPr>
                              <w:t xml:space="preserve"> </w:t>
                            </w:r>
                            <w:r w:rsidRPr="00FD547A">
                              <w:rPr>
                                <w:rFonts w:ascii="Raleway Light" w:hAnsi="Raleway Light"/>
                                <w:color w:val="FFFFFF" w:themeColor="background1"/>
                                <w:sz w:val="18"/>
                                <w:szCs w:val="18"/>
                              </w:rPr>
                              <w:t xml:space="preserve">gekregen voor het veroorzaken van een ongeluk vorig jaar op de A2. Daarbij overleed een vrouw. De man krijgt ook een </w:t>
                            </w:r>
                            <w:r w:rsidRPr="00FD547A">
                              <w:rPr>
                                <w:rFonts w:ascii="Raleway Light" w:hAnsi="Raleway Light"/>
                                <w:b/>
                                <w:bCs/>
                                <w:color w:val="FFFFFF" w:themeColor="background1"/>
                                <w:sz w:val="18"/>
                                <w:szCs w:val="18"/>
                              </w:rPr>
                              <w:t xml:space="preserve">rijontzegging van zes maanden </w:t>
                            </w:r>
                            <w:r w:rsidRPr="00FD547A">
                              <w:rPr>
                                <w:rFonts w:ascii="Raleway Light" w:hAnsi="Raleway Light"/>
                                <w:color w:val="FFFFFF" w:themeColor="background1"/>
                                <w:sz w:val="18"/>
                                <w:szCs w:val="18"/>
                              </w:rPr>
                              <w:t xml:space="preserve">en hij moet de nabestaanden </w:t>
                            </w:r>
                            <w:r w:rsidR="00665C2A">
                              <w:rPr>
                                <w:rFonts w:ascii="Raleway Light" w:hAnsi="Raleway Light"/>
                                <w:color w:val="FFFFFF" w:themeColor="background1"/>
                                <w:sz w:val="18"/>
                                <w:szCs w:val="18"/>
                              </w:rPr>
                              <w:t>€</w:t>
                            </w:r>
                            <w:r w:rsidRPr="00FD547A">
                              <w:rPr>
                                <w:rFonts w:ascii="Raleway Light" w:hAnsi="Raleway Light"/>
                                <w:b/>
                                <w:bCs/>
                                <w:color w:val="FFFFFF" w:themeColor="background1"/>
                                <w:sz w:val="18"/>
                                <w:szCs w:val="18"/>
                              </w:rPr>
                              <w:t>4.000</w:t>
                            </w:r>
                            <w:r w:rsidR="00665C2A">
                              <w:rPr>
                                <w:rFonts w:ascii="Raleway Light" w:hAnsi="Raleway Light"/>
                                <w:b/>
                                <w:bCs/>
                                <w:color w:val="FFFFFF" w:themeColor="background1"/>
                                <w:sz w:val="18"/>
                                <w:szCs w:val="18"/>
                              </w:rPr>
                              <w:t>,-</w:t>
                            </w:r>
                            <w:r w:rsidRPr="00FD547A">
                              <w:rPr>
                                <w:rFonts w:ascii="Raleway Light" w:hAnsi="Raleway Light"/>
                                <w:b/>
                                <w:bCs/>
                                <w:color w:val="FFFFFF" w:themeColor="background1"/>
                                <w:sz w:val="18"/>
                                <w:szCs w:val="18"/>
                              </w:rPr>
                              <w:t xml:space="preserve"> </w:t>
                            </w:r>
                            <w:r w:rsidRPr="00FD547A">
                              <w:rPr>
                                <w:rFonts w:ascii="Raleway Light" w:hAnsi="Raleway Light"/>
                                <w:color w:val="FFFFFF" w:themeColor="background1"/>
                                <w:sz w:val="18"/>
                                <w:szCs w:val="18"/>
                              </w:rPr>
                              <w:t xml:space="preserve">betalen, bepaalde de rechtbank in Den Bosch. Justitie eiste een </w:t>
                            </w:r>
                            <w:r w:rsidRPr="00FD547A">
                              <w:rPr>
                                <w:rFonts w:ascii="Raleway Light" w:hAnsi="Raleway Light"/>
                                <w:b/>
                                <w:bCs/>
                                <w:color w:val="FFFFFF" w:themeColor="background1"/>
                                <w:sz w:val="18"/>
                                <w:szCs w:val="18"/>
                              </w:rPr>
                              <w:t xml:space="preserve">taakstraf van 240 uur </w:t>
                            </w:r>
                            <w:r w:rsidRPr="00FD547A">
                              <w:rPr>
                                <w:rFonts w:ascii="Raleway Light" w:hAnsi="Raleway Light"/>
                                <w:color w:val="FFFFFF" w:themeColor="background1"/>
                                <w:sz w:val="18"/>
                                <w:szCs w:val="18"/>
                              </w:rPr>
                              <w:t xml:space="preserve">en </w:t>
                            </w:r>
                            <w:r w:rsidRPr="00FD547A">
                              <w:rPr>
                                <w:rFonts w:ascii="Raleway Light" w:hAnsi="Raleway Light"/>
                                <w:b/>
                                <w:bCs/>
                                <w:color w:val="FFFFFF" w:themeColor="background1"/>
                                <w:sz w:val="18"/>
                                <w:szCs w:val="18"/>
                              </w:rPr>
                              <w:t xml:space="preserve">een rijontzegging van anderhalf jaar, waarvan </w:t>
                            </w:r>
                            <w:r w:rsidR="00150E91">
                              <w:rPr>
                                <w:rFonts w:ascii="Raleway Light" w:hAnsi="Raleway Light"/>
                                <w:b/>
                                <w:bCs/>
                                <w:color w:val="FFFFFF" w:themeColor="background1"/>
                                <w:sz w:val="18"/>
                                <w:szCs w:val="18"/>
                              </w:rPr>
                              <w:t>éé</w:t>
                            </w:r>
                            <w:r w:rsidRPr="00FD547A">
                              <w:rPr>
                                <w:rFonts w:ascii="Raleway Light" w:hAnsi="Raleway Light"/>
                                <w:b/>
                                <w:bCs/>
                                <w:color w:val="FFFFFF" w:themeColor="background1"/>
                                <w:sz w:val="18"/>
                                <w:szCs w:val="18"/>
                              </w:rPr>
                              <w:t xml:space="preserve">n jaar voorwaardelijk. </w:t>
                            </w:r>
                            <w:r w:rsidRPr="00FD547A">
                              <w:rPr>
                                <w:rFonts w:ascii="Raleway Light" w:hAnsi="Raleway Light"/>
                                <w:color w:val="FFFFFF" w:themeColor="background1"/>
                                <w:sz w:val="18"/>
                                <w:szCs w:val="18"/>
                              </w:rPr>
                              <w:t xml:space="preserve">De rechter oordeelde dat de chauffeur een verkeersfout heeft gemaakt, maar er is geen sprake van </w:t>
                            </w:r>
                            <w:r w:rsidRPr="00FD547A">
                              <w:rPr>
                                <w:rFonts w:ascii="Raleway Light" w:hAnsi="Raleway Light"/>
                                <w:b/>
                                <w:bCs/>
                                <w:color w:val="FFFFFF" w:themeColor="background1"/>
                                <w:sz w:val="18"/>
                                <w:szCs w:val="18"/>
                              </w:rPr>
                              <w:t xml:space="preserve">schuld </w:t>
                            </w:r>
                            <w:r w:rsidRPr="00FD547A">
                              <w:rPr>
                                <w:rFonts w:ascii="Raleway Light" w:hAnsi="Raleway Light"/>
                                <w:color w:val="FFFFFF" w:themeColor="background1"/>
                                <w:sz w:val="18"/>
                                <w:szCs w:val="18"/>
                              </w:rPr>
                              <w:t xml:space="preserve">zoals bij een verkeersmisdrijf. De man veroorzaakte door zijn verkeersfout wel </w:t>
                            </w:r>
                            <w:r w:rsidRPr="00FD547A">
                              <w:rPr>
                                <w:rFonts w:ascii="Raleway Light" w:hAnsi="Raleway Light"/>
                                <w:b/>
                                <w:bCs/>
                                <w:color w:val="FFFFFF" w:themeColor="background1"/>
                                <w:sz w:val="18"/>
                                <w:szCs w:val="18"/>
                              </w:rPr>
                              <w:t xml:space="preserve">gevaar </w:t>
                            </w:r>
                            <w:r w:rsidRPr="00FD547A">
                              <w:rPr>
                                <w:rFonts w:ascii="Raleway Light" w:hAnsi="Raleway Light"/>
                                <w:color w:val="FFFFFF" w:themeColor="background1"/>
                                <w:sz w:val="18"/>
                                <w:szCs w:val="18"/>
                              </w:rPr>
                              <w:t>op de weg.</w:t>
                            </w:r>
                          </w:p>
                          <w:p w14:paraId="7892CAC9" w14:textId="77777777" w:rsidR="00605E9F" w:rsidRPr="00FD547A" w:rsidRDefault="00605E9F" w:rsidP="00605E9F">
                            <w:pPr>
                              <w:tabs>
                                <w:tab w:val="left" w:pos="426"/>
                              </w:tabs>
                              <w:jc w:val="both"/>
                              <w:rPr>
                                <w:rFonts w:ascii="Raleway Light" w:hAnsi="Raleway Light"/>
                                <w:color w:val="FFFFFF" w:themeColor="background1"/>
                                <w:sz w:val="18"/>
                                <w:szCs w:val="18"/>
                              </w:rPr>
                            </w:pPr>
                          </w:p>
                          <w:p w14:paraId="76F234FA" w14:textId="77777777" w:rsidR="00605E9F" w:rsidRDefault="00605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B747C" id="Tekstvak 8" o:spid="_x0000_s1031" type="#_x0000_t202" style="position:absolute;left:0;text-align:left;margin-left:61.6pt;margin-top:.55pt;width:328.8pt;height:152.7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" fillcolor="#5ab03a" strokeweight=".5pt">
                <v:textbox>
                  <w:txbxContent>
                    <w:p w14:paraId="7E54856D" w14:textId="77777777" w:rsidR="00605E9F" w:rsidRPr="00FD547A" w:rsidRDefault="00605E9F" w:rsidP="00605E9F">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Raleway Light" w:hAnsi="Raleway Light"/>
                          <w:color w:val="FFFFFF" w:themeColor="background1"/>
                          <w:sz w:val="18"/>
                          <w:szCs w:val="18"/>
                        </w:rPr>
                      </w:pPr>
                      <w:r w:rsidRPr="00FD547A">
                        <w:rPr>
                          <w:rFonts w:ascii="Raleway Light" w:hAnsi="Raleway Light"/>
                          <w:color w:val="FFFFFF" w:themeColor="background1"/>
                          <w:sz w:val="18"/>
                          <w:szCs w:val="18"/>
                        </w:rPr>
                        <w:t xml:space="preserve">PRAKTIJKVOORBEELD </w:t>
                      </w:r>
                    </w:p>
                    <w:p w14:paraId="0B8F8FE0" w14:textId="77777777" w:rsidR="00605E9F" w:rsidRPr="00FD547A" w:rsidRDefault="00605E9F" w:rsidP="00605E9F">
                      <w:pPr>
                        <w:tabs>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s>
                        <w:jc w:val="both"/>
                        <w:rPr>
                          <w:rFonts w:ascii="Raleway Light" w:hAnsi="Raleway Light"/>
                          <w:color w:val="FFFFFF" w:themeColor="background1"/>
                          <w:sz w:val="18"/>
                          <w:szCs w:val="18"/>
                          <w:u w:val="single"/>
                        </w:rPr>
                      </w:pPr>
                      <w:r w:rsidRPr="00FD547A">
                        <w:rPr>
                          <w:rFonts w:ascii="Raleway Light" w:hAnsi="Raleway Light"/>
                          <w:color w:val="FFFFFF" w:themeColor="background1"/>
                          <w:sz w:val="18"/>
                          <w:szCs w:val="18"/>
                          <w:u w:val="single"/>
                        </w:rPr>
                        <w:t>Chauffeur krijgt boete voor dodelijk ongeluk vrouw</w:t>
                      </w:r>
                    </w:p>
                    <w:p w14:paraId="1D8F3FCC" w14:textId="77777777" w:rsidR="00605E9F" w:rsidRPr="00FD547A" w:rsidRDefault="00605E9F" w:rsidP="00605E9F">
                      <w:pPr>
                        <w:tabs>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s>
                        <w:jc w:val="both"/>
                        <w:rPr>
                          <w:rFonts w:ascii="Raleway Light" w:hAnsi="Raleway Light"/>
                          <w:color w:val="FFFFFF" w:themeColor="background1"/>
                          <w:sz w:val="18"/>
                          <w:szCs w:val="18"/>
                        </w:rPr>
                      </w:pPr>
                      <w:r w:rsidRPr="00FD547A">
                        <w:rPr>
                          <w:rFonts w:ascii="Raleway Light" w:hAnsi="Raleway Light"/>
                          <w:color w:val="FFFFFF" w:themeColor="background1"/>
                          <w:sz w:val="18"/>
                          <w:szCs w:val="18"/>
                        </w:rPr>
                        <w:t>Gepubliceerd: ANP op 01 maart 2016 15:15 Laatste update: 01 maart 2016 15:49</w:t>
                      </w:r>
                    </w:p>
                    <w:p w14:paraId="1B8F2A29" w14:textId="77777777" w:rsidR="00605E9F" w:rsidRPr="00FD547A" w:rsidRDefault="00605E9F" w:rsidP="00605E9F">
                      <w:pPr>
                        <w:tabs>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s>
                        <w:jc w:val="both"/>
                        <w:rPr>
                          <w:rFonts w:ascii="Raleway Light" w:hAnsi="Raleway Light"/>
                          <w:color w:val="FFFFFF" w:themeColor="background1"/>
                          <w:sz w:val="18"/>
                          <w:szCs w:val="18"/>
                        </w:rPr>
                      </w:pPr>
                    </w:p>
                    <w:p w14:paraId="6BE2D859" w14:textId="0A774CF8" w:rsidR="00605E9F" w:rsidRPr="00FD547A" w:rsidRDefault="00605E9F" w:rsidP="00605E9F">
                      <w:pPr>
                        <w:jc w:val="both"/>
                        <w:rPr>
                          <w:rFonts w:ascii="Raleway Light" w:hAnsi="Raleway Light"/>
                          <w:color w:val="FFFFFF" w:themeColor="background1"/>
                          <w:sz w:val="18"/>
                          <w:szCs w:val="18"/>
                        </w:rPr>
                      </w:pPr>
                      <w:r w:rsidRPr="00FD547A">
                        <w:rPr>
                          <w:rFonts w:ascii="Raleway Light" w:hAnsi="Raleway Light"/>
                          <w:color w:val="FFFFFF" w:themeColor="background1"/>
                          <w:sz w:val="18"/>
                          <w:szCs w:val="18"/>
                        </w:rPr>
                        <w:t xml:space="preserve">Een vrachtwagenchauffeur uit Lopik heeft een geldboete van </w:t>
                      </w:r>
                      <w:r w:rsidR="00C34E33" w:rsidRPr="00665C2A">
                        <w:rPr>
                          <w:rFonts w:ascii="Raleway Light" w:hAnsi="Raleway Light"/>
                          <w:b/>
                          <w:bCs/>
                          <w:color w:val="FFFFFF" w:themeColor="background1"/>
                          <w:sz w:val="18"/>
                          <w:szCs w:val="18"/>
                        </w:rPr>
                        <w:t>€</w:t>
                      </w:r>
                      <w:r w:rsidRPr="00FD547A">
                        <w:rPr>
                          <w:rFonts w:ascii="Raleway Light" w:hAnsi="Raleway Light"/>
                          <w:b/>
                          <w:bCs/>
                          <w:color w:val="FFFFFF" w:themeColor="background1"/>
                          <w:sz w:val="18"/>
                          <w:szCs w:val="18"/>
                        </w:rPr>
                        <w:t>500</w:t>
                      </w:r>
                      <w:r w:rsidR="00665C2A">
                        <w:rPr>
                          <w:rFonts w:ascii="Raleway Light" w:hAnsi="Raleway Light"/>
                          <w:b/>
                          <w:bCs/>
                          <w:color w:val="FFFFFF" w:themeColor="background1"/>
                          <w:sz w:val="18"/>
                          <w:szCs w:val="18"/>
                        </w:rPr>
                        <w:t>,-</w:t>
                      </w:r>
                      <w:r w:rsidRPr="00FD547A">
                        <w:rPr>
                          <w:rFonts w:ascii="Raleway Light" w:hAnsi="Raleway Light"/>
                          <w:b/>
                          <w:bCs/>
                          <w:color w:val="FFFFFF" w:themeColor="background1"/>
                          <w:sz w:val="18"/>
                          <w:szCs w:val="18"/>
                        </w:rPr>
                        <w:t xml:space="preserve"> </w:t>
                      </w:r>
                      <w:r w:rsidRPr="00FD547A">
                        <w:rPr>
                          <w:rFonts w:ascii="Raleway Light" w:hAnsi="Raleway Light"/>
                          <w:color w:val="FFFFFF" w:themeColor="background1"/>
                          <w:sz w:val="18"/>
                          <w:szCs w:val="18"/>
                        </w:rPr>
                        <w:t xml:space="preserve">gekregen voor het veroorzaken van een ongeluk vorig jaar op de A2. Daarbij overleed een vrouw. De man krijgt ook een </w:t>
                      </w:r>
                      <w:r w:rsidRPr="00FD547A">
                        <w:rPr>
                          <w:rFonts w:ascii="Raleway Light" w:hAnsi="Raleway Light"/>
                          <w:b/>
                          <w:bCs/>
                          <w:color w:val="FFFFFF" w:themeColor="background1"/>
                          <w:sz w:val="18"/>
                          <w:szCs w:val="18"/>
                        </w:rPr>
                        <w:t xml:space="preserve">rijontzegging van zes maanden </w:t>
                      </w:r>
                      <w:r w:rsidRPr="00FD547A">
                        <w:rPr>
                          <w:rFonts w:ascii="Raleway Light" w:hAnsi="Raleway Light"/>
                          <w:color w:val="FFFFFF" w:themeColor="background1"/>
                          <w:sz w:val="18"/>
                          <w:szCs w:val="18"/>
                        </w:rPr>
                        <w:t xml:space="preserve">en hij moet de nabestaanden </w:t>
                      </w:r>
                      <w:r w:rsidR="00665C2A">
                        <w:rPr>
                          <w:rFonts w:ascii="Raleway Light" w:hAnsi="Raleway Light"/>
                          <w:color w:val="FFFFFF" w:themeColor="background1"/>
                          <w:sz w:val="18"/>
                          <w:szCs w:val="18"/>
                        </w:rPr>
                        <w:t>€</w:t>
                      </w:r>
                      <w:r w:rsidRPr="00FD547A">
                        <w:rPr>
                          <w:rFonts w:ascii="Raleway Light" w:hAnsi="Raleway Light"/>
                          <w:b/>
                          <w:bCs/>
                          <w:color w:val="FFFFFF" w:themeColor="background1"/>
                          <w:sz w:val="18"/>
                          <w:szCs w:val="18"/>
                        </w:rPr>
                        <w:t>4.000</w:t>
                      </w:r>
                      <w:r w:rsidR="00665C2A">
                        <w:rPr>
                          <w:rFonts w:ascii="Raleway Light" w:hAnsi="Raleway Light"/>
                          <w:b/>
                          <w:bCs/>
                          <w:color w:val="FFFFFF" w:themeColor="background1"/>
                          <w:sz w:val="18"/>
                          <w:szCs w:val="18"/>
                        </w:rPr>
                        <w:t>,-</w:t>
                      </w:r>
                      <w:r w:rsidRPr="00FD547A">
                        <w:rPr>
                          <w:rFonts w:ascii="Raleway Light" w:hAnsi="Raleway Light"/>
                          <w:b/>
                          <w:bCs/>
                          <w:color w:val="FFFFFF" w:themeColor="background1"/>
                          <w:sz w:val="18"/>
                          <w:szCs w:val="18"/>
                        </w:rPr>
                        <w:t xml:space="preserve"> </w:t>
                      </w:r>
                      <w:r w:rsidRPr="00FD547A">
                        <w:rPr>
                          <w:rFonts w:ascii="Raleway Light" w:hAnsi="Raleway Light"/>
                          <w:color w:val="FFFFFF" w:themeColor="background1"/>
                          <w:sz w:val="18"/>
                          <w:szCs w:val="18"/>
                        </w:rPr>
                        <w:t xml:space="preserve">betalen, bepaalde de rechtbank in Den Bosch. Justitie eiste een </w:t>
                      </w:r>
                      <w:r w:rsidRPr="00FD547A">
                        <w:rPr>
                          <w:rFonts w:ascii="Raleway Light" w:hAnsi="Raleway Light"/>
                          <w:b/>
                          <w:bCs/>
                          <w:color w:val="FFFFFF" w:themeColor="background1"/>
                          <w:sz w:val="18"/>
                          <w:szCs w:val="18"/>
                        </w:rPr>
                        <w:t xml:space="preserve">taakstraf van 240 uur </w:t>
                      </w:r>
                      <w:r w:rsidRPr="00FD547A">
                        <w:rPr>
                          <w:rFonts w:ascii="Raleway Light" w:hAnsi="Raleway Light"/>
                          <w:color w:val="FFFFFF" w:themeColor="background1"/>
                          <w:sz w:val="18"/>
                          <w:szCs w:val="18"/>
                        </w:rPr>
                        <w:t xml:space="preserve">en </w:t>
                      </w:r>
                      <w:r w:rsidRPr="00FD547A">
                        <w:rPr>
                          <w:rFonts w:ascii="Raleway Light" w:hAnsi="Raleway Light"/>
                          <w:b/>
                          <w:bCs/>
                          <w:color w:val="FFFFFF" w:themeColor="background1"/>
                          <w:sz w:val="18"/>
                          <w:szCs w:val="18"/>
                        </w:rPr>
                        <w:t xml:space="preserve">een rijontzegging van anderhalf jaar, waarvan </w:t>
                      </w:r>
                      <w:r w:rsidR="00150E91">
                        <w:rPr>
                          <w:rFonts w:ascii="Raleway Light" w:hAnsi="Raleway Light"/>
                          <w:b/>
                          <w:bCs/>
                          <w:color w:val="FFFFFF" w:themeColor="background1"/>
                          <w:sz w:val="18"/>
                          <w:szCs w:val="18"/>
                        </w:rPr>
                        <w:t>éé</w:t>
                      </w:r>
                      <w:r w:rsidRPr="00FD547A">
                        <w:rPr>
                          <w:rFonts w:ascii="Raleway Light" w:hAnsi="Raleway Light"/>
                          <w:b/>
                          <w:bCs/>
                          <w:color w:val="FFFFFF" w:themeColor="background1"/>
                          <w:sz w:val="18"/>
                          <w:szCs w:val="18"/>
                        </w:rPr>
                        <w:t xml:space="preserve">n jaar voorwaardelijk. </w:t>
                      </w:r>
                      <w:r w:rsidRPr="00FD547A">
                        <w:rPr>
                          <w:rFonts w:ascii="Raleway Light" w:hAnsi="Raleway Light"/>
                          <w:color w:val="FFFFFF" w:themeColor="background1"/>
                          <w:sz w:val="18"/>
                          <w:szCs w:val="18"/>
                        </w:rPr>
                        <w:t xml:space="preserve">De rechter oordeelde dat de chauffeur een verkeersfout heeft gemaakt, maar er is geen sprake van </w:t>
                      </w:r>
                      <w:r w:rsidRPr="00FD547A">
                        <w:rPr>
                          <w:rFonts w:ascii="Raleway Light" w:hAnsi="Raleway Light"/>
                          <w:b/>
                          <w:bCs/>
                          <w:color w:val="FFFFFF" w:themeColor="background1"/>
                          <w:sz w:val="18"/>
                          <w:szCs w:val="18"/>
                        </w:rPr>
                        <w:t xml:space="preserve">schuld </w:t>
                      </w:r>
                      <w:r w:rsidRPr="00FD547A">
                        <w:rPr>
                          <w:rFonts w:ascii="Raleway Light" w:hAnsi="Raleway Light"/>
                          <w:color w:val="FFFFFF" w:themeColor="background1"/>
                          <w:sz w:val="18"/>
                          <w:szCs w:val="18"/>
                        </w:rPr>
                        <w:t xml:space="preserve">zoals bij een verkeersmisdrijf. De man veroorzaakte door zijn verkeersfout wel </w:t>
                      </w:r>
                      <w:r w:rsidRPr="00FD547A">
                        <w:rPr>
                          <w:rFonts w:ascii="Raleway Light" w:hAnsi="Raleway Light"/>
                          <w:b/>
                          <w:bCs/>
                          <w:color w:val="FFFFFF" w:themeColor="background1"/>
                          <w:sz w:val="18"/>
                          <w:szCs w:val="18"/>
                        </w:rPr>
                        <w:t xml:space="preserve">gevaar </w:t>
                      </w:r>
                      <w:r w:rsidRPr="00FD547A">
                        <w:rPr>
                          <w:rFonts w:ascii="Raleway Light" w:hAnsi="Raleway Light"/>
                          <w:color w:val="FFFFFF" w:themeColor="background1"/>
                          <w:sz w:val="18"/>
                          <w:szCs w:val="18"/>
                        </w:rPr>
                        <w:t>op de weg.</w:t>
                      </w:r>
                    </w:p>
                    <w:p w14:paraId="7892CAC9" w14:textId="77777777" w:rsidR="00605E9F" w:rsidRPr="00FD547A" w:rsidRDefault="00605E9F" w:rsidP="00605E9F">
                      <w:pPr>
                        <w:tabs>
                          <w:tab w:val="left" w:pos="426"/>
                        </w:tabs>
                        <w:jc w:val="both"/>
                        <w:rPr>
                          <w:rFonts w:ascii="Raleway Light" w:hAnsi="Raleway Light"/>
                          <w:color w:val="FFFFFF" w:themeColor="background1"/>
                          <w:sz w:val="18"/>
                          <w:szCs w:val="18"/>
                        </w:rPr>
                      </w:pPr>
                    </w:p>
                    <w:p w14:paraId="76F234FA" w14:textId="77777777" w:rsidR="00605E9F" w:rsidRDefault="00605E9F"/>
                  </w:txbxContent>
                </v:textbox>
                <w10:wrap anchorx="margin"/>
              </v:shape>
            </w:pict>
          </mc:Fallback>
        </mc:AlternateContent>
      </w:r>
    </w:p>
    <w:p w14:paraId="2B9192C9" w14:textId="0AB8EA83" w:rsidR="00605E9F" w:rsidRDefault="00605E9F"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73094D9F" w14:textId="46F3C925" w:rsidR="00605E9F" w:rsidRDefault="00605E9F"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11785800" w14:textId="50D4BD62" w:rsidR="00605E9F" w:rsidRDefault="00605E9F"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0C723A16" w14:textId="77777777" w:rsidR="00605E9F" w:rsidRDefault="00605E9F" w:rsidP="008D58E2">
      <w:pPr>
        <w:tabs>
          <w:tab w:val="clear" w:pos="7938"/>
          <w:tab w:val="left" w:pos="-1440"/>
          <w:tab w:val="left" w:pos="-720"/>
          <w:tab w:val="left" w:pos="0"/>
          <w:tab w:val="left" w:pos="397"/>
          <w:tab w:val="left" w:pos="849"/>
          <w:tab w:val="left" w:pos="147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4D4D4D"/>
          <w:szCs w:val="20"/>
        </w:rPr>
      </w:pPr>
    </w:p>
    <w:p w14:paraId="15497978" w14:textId="77777777" w:rsidR="00910B0B" w:rsidRPr="008E63B9" w:rsidRDefault="00910B0B" w:rsidP="008D58E2">
      <w:pPr>
        <w:pStyle w:val="vvvstandaard"/>
        <w:tabs>
          <w:tab w:val="center" w:pos="567"/>
          <w:tab w:val="left" w:pos="1701"/>
          <w:tab w:val="left" w:pos="2835"/>
          <w:tab w:val="left" w:pos="3969"/>
          <w:tab w:val="left" w:pos="5103"/>
          <w:tab w:val="left" w:pos="6237"/>
          <w:tab w:val="left" w:pos="7371"/>
        </w:tabs>
      </w:pPr>
    </w:p>
    <w:p w14:paraId="6B0FB989" w14:textId="2D7CB038" w:rsidR="00910B0B" w:rsidRDefault="00910B0B"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jc w:val="both"/>
        <w:textAlignment w:val="auto"/>
        <w:rPr>
          <w:szCs w:val="20"/>
        </w:rPr>
      </w:pPr>
    </w:p>
    <w:p w14:paraId="23811755" w14:textId="2A68DA31" w:rsidR="00C26213" w:rsidRDefault="00C26213"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jc w:val="both"/>
        <w:textAlignment w:val="auto"/>
        <w:rPr>
          <w:szCs w:val="20"/>
        </w:rPr>
      </w:pPr>
    </w:p>
    <w:p w14:paraId="13875A20" w14:textId="77777777" w:rsidR="00C26213" w:rsidRDefault="00C26213"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jc w:val="both"/>
        <w:textAlignment w:val="auto"/>
        <w:rPr>
          <w:szCs w:val="20"/>
        </w:rPr>
      </w:pPr>
    </w:p>
    <w:p w14:paraId="554D9C74" w14:textId="77777777" w:rsidR="00910B0B" w:rsidRPr="00954DF5" w:rsidRDefault="00910B0B" w:rsidP="008D58E2">
      <w:pPr>
        <w:tabs>
          <w:tab w:val="clear" w:pos="7938"/>
          <w:tab w:val="clear" w:pos="9072"/>
          <w:tab w:val="left" w:pos="1701"/>
          <w:tab w:val="left" w:pos="2835"/>
          <w:tab w:val="left" w:pos="3969"/>
          <w:tab w:val="left" w:pos="5103"/>
          <w:tab w:val="left" w:pos="6237"/>
          <w:tab w:val="left" w:pos="7371"/>
        </w:tabs>
        <w:overflowPunct/>
        <w:autoSpaceDE/>
        <w:autoSpaceDN/>
        <w:adjustRightInd/>
        <w:jc w:val="both"/>
        <w:textAlignment w:val="auto"/>
        <w:rPr>
          <w:szCs w:val="20"/>
        </w:rPr>
      </w:pPr>
      <w:r>
        <w:rPr>
          <w:noProof/>
          <w:szCs w:val="20"/>
        </w:rPr>
        <mc:AlternateContent>
          <mc:Choice Requires="wps">
            <w:drawing>
              <wp:anchor distT="0" distB="0" distL="114300" distR="114300" simplePos="0" relativeHeight="251658240" behindDoc="0" locked="0" layoutInCell="1" allowOverlap="1" wp14:anchorId="1BCC1CB4" wp14:editId="0075E65C">
                <wp:simplePos x="0" y="0"/>
                <wp:positionH relativeFrom="column">
                  <wp:posOffset>3866515</wp:posOffset>
                </wp:positionH>
                <wp:positionV relativeFrom="page">
                  <wp:posOffset>352425</wp:posOffset>
                </wp:positionV>
                <wp:extent cx="2128520" cy="67564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9F2EC" w14:textId="77777777" w:rsidR="00910B0B" w:rsidRDefault="00910B0B" w:rsidP="00910B0B">
                            <w:pPr>
                              <w:rPr>
                                <w:sz w:val="16"/>
                                <w:szCs w:val="16"/>
                                <w:lang w:val="en-US"/>
                              </w:rPr>
                            </w:pPr>
                          </w:p>
                          <w:p w14:paraId="1D292B04" w14:textId="77777777" w:rsidR="00910B0B" w:rsidRPr="004D47A9" w:rsidRDefault="00910B0B" w:rsidP="00910B0B">
                            <w:pPr>
                              <w:rPr>
                                <w:sz w:val="16"/>
                                <w:szCs w:val="16"/>
                                <w:lang w:val="en-U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CC1CB4" id="Text Box 2" o:spid="_x0000_s1032" type="#_x0000_t202" style="position:absolute;left:0;text-align:left;margin-left:304.45pt;margin-top:27.75pt;width:167.6pt;height:53.2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" stroked="f">
                <v:textbox>
                  <w:txbxContent>
                    <w:p w14:paraId="6F39F2EC" w14:textId="77777777" w:rsidR="00910B0B" w:rsidRDefault="00910B0B" w:rsidP="00910B0B">
                      <w:pPr>
                        <w:rPr>
                          <w:sz w:val="16"/>
                          <w:szCs w:val="16"/>
                          <w:lang w:val="en-US"/>
                        </w:rPr>
                      </w:pPr>
                    </w:p>
                    <w:p w14:paraId="1D292B04" w14:textId="77777777" w:rsidR="00910B0B" w:rsidRPr="004D47A9" w:rsidRDefault="00910B0B" w:rsidP="00910B0B">
                      <w:pPr>
                        <w:rPr>
                          <w:sz w:val="16"/>
                          <w:szCs w:val="16"/>
                          <w:lang w:val="en-US"/>
                        </w:rPr>
                      </w:pPr>
                    </w:p>
                  </w:txbxContent>
                </v:textbox>
                <w10:wrap anchory="page"/>
              </v:shape>
            </w:pict>
          </mc:Fallback>
        </mc:AlternateContent>
      </w:r>
    </w:p>
    <w:p w14:paraId="1D77E655" w14:textId="379F1E5A" w:rsidR="004A2923" w:rsidRDefault="004A2923" w:rsidP="008D58E2">
      <w:pPr>
        <w:jc w:val="both"/>
      </w:pPr>
    </w:p>
    <w:p w14:paraId="6E5C41DA" w14:textId="64573C42" w:rsidR="00F706C1" w:rsidRDefault="00F706C1" w:rsidP="008D58E2">
      <w:pPr>
        <w:jc w:val="both"/>
      </w:pPr>
    </w:p>
    <w:p w14:paraId="01AF97C2" w14:textId="485D908B" w:rsidR="00F706C1" w:rsidRDefault="00F706C1" w:rsidP="008D58E2">
      <w:pPr>
        <w:jc w:val="both"/>
      </w:pPr>
    </w:p>
    <w:p w14:paraId="5888BB5B" w14:textId="10886B3A" w:rsidR="00F706C1" w:rsidRDefault="00F706C1" w:rsidP="008D58E2">
      <w:pPr>
        <w:jc w:val="both"/>
      </w:pPr>
    </w:p>
    <w:p w14:paraId="5C864964" w14:textId="26BA5972" w:rsidR="00F706C1" w:rsidRDefault="00F706C1" w:rsidP="008D58E2">
      <w:pPr>
        <w:jc w:val="both"/>
      </w:pPr>
    </w:p>
    <w:p w14:paraId="56063544" w14:textId="47365D26" w:rsidR="00F706C1" w:rsidRDefault="00F706C1" w:rsidP="008D58E2">
      <w:pPr>
        <w:jc w:val="both"/>
      </w:pPr>
    </w:p>
    <w:p w14:paraId="0BA066C8" w14:textId="246D306F" w:rsidR="00F706C1" w:rsidRPr="00080FC2" w:rsidRDefault="005B717D" w:rsidP="008D58E2">
      <w:pPr>
        <w:pStyle w:val="Kop1"/>
        <w:jc w:val="both"/>
        <w:rPr>
          <w:rFonts w:ascii="Raleway Light" w:hAnsi="Raleway Light"/>
          <w:color w:val="5AB03A"/>
          <w:sz w:val="40"/>
          <w:szCs w:val="40"/>
        </w:rPr>
      </w:pPr>
      <w:bookmarkStart w:id="4" w:name="_Toc125285656"/>
      <w:r>
        <w:rPr>
          <w:rFonts w:ascii="Raleway Light" w:hAnsi="Raleway Light"/>
          <w:color w:val="5AB03A"/>
          <w:sz w:val="40"/>
          <w:szCs w:val="40"/>
        </w:rPr>
        <w:lastRenderedPageBreak/>
        <w:t>EIGEN VEILIGHEID</w:t>
      </w:r>
      <w:bookmarkEnd w:id="4"/>
    </w:p>
    <w:p w14:paraId="73DFECF6" w14:textId="70929BE4" w:rsidR="00F706C1" w:rsidRDefault="00F706C1" w:rsidP="008D58E2">
      <w:pPr>
        <w:jc w:val="both"/>
      </w:pPr>
    </w:p>
    <w:p w14:paraId="4A9B7FB2" w14:textId="2FE1061E" w:rsidR="00CE3CE1" w:rsidRPr="00CE3CE1" w:rsidRDefault="00CE3CE1" w:rsidP="008D58E2">
      <w:pPr>
        <w:jc w:val="both"/>
        <w:rPr>
          <w:color w:val="4D4D4D"/>
          <w:szCs w:val="20"/>
        </w:rPr>
      </w:pPr>
      <w:r w:rsidRPr="00CE3CE1">
        <w:rPr>
          <w:color w:val="4D4D4D"/>
          <w:szCs w:val="20"/>
        </w:rPr>
        <w:t>Als bedrijf zijn wij medeverantwoordelijk voor jouw veiligheid. Wij doen er dan ook alles aan om deze veiligheid zo maximaal mogelijk te maken. Als chauffeur speel je hierin een belangrijke rol. Dit vertaalt zich naar een aantal praktische regels indien je betrokken bent bij een ongeval. Ook het defensief rijden en gedrag levert een grote bijdrage aan jouw veiligheid. In een volgend hoofdstuk komt het gebruik van mobi</w:t>
      </w:r>
      <w:r w:rsidR="00F75F2F">
        <w:rPr>
          <w:color w:val="4D4D4D"/>
          <w:szCs w:val="20"/>
        </w:rPr>
        <w:t>e</w:t>
      </w:r>
      <w:r w:rsidRPr="00CE3CE1">
        <w:rPr>
          <w:color w:val="4D4D4D"/>
          <w:szCs w:val="20"/>
        </w:rPr>
        <w:t>le apparatuur en alcohol en drugs aan de orde. Het gebruik daarvan voor aanvang van en tijdens het rijden verlaagt jouw eigen</w:t>
      </w:r>
      <w:r w:rsidR="00F75F2F">
        <w:rPr>
          <w:color w:val="4D4D4D"/>
          <w:szCs w:val="20"/>
        </w:rPr>
        <w:t xml:space="preserve"> </w:t>
      </w:r>
      <w:r w:rsidRPr="00CE3CE1">
        <w:rPr>
          <w:color w:val="4D4D4D"/>
          <w:szCs w:val="20"/>
        </w:rPr>
        <w:t>veiligheid enorm.</w:t>
      </w:r>
    </w:p>
    <w:p w14:paraId="7B3BE8DF" w14:textId="77777777" w:rsidR="00CE3CE1" w:rsidRPr="00CE3CE1" w:rsidRDefault="00CE3CE1" w:rsidP="005A0A9E">
      <w:pPr>
        <w:keepNext/>
        <w:spacing w:before="120"/>
        <w:jc w:val="both"/>
        <w:rPr>
          <w:color w:val="4D4D4D"/>
          <w:szCs w:val="20"/>
        </w:rPr>
      </w:pPr>
      <w:r w:rsidRPr="00CE3CE1">
        <w:rPr>
          <w:color w:val="4D4D4D"/>
          <w:szCs w:val="20"/>
          <w:u w:val="single"/>
        </w:rPr>
        <w:t>Praktische regels P.A.M.A.N.</w:t>
      </w:r>
    </w:p>
    <w:p w14:paraId="4461BADB" w14:textId="77777777" w:rsidR="00CE3CE1" w:rsidRPr="00CE3CE1" w:rsidRDefault="00CE3CE1" w:rsidP="008D58E2">
      <w:pPr>
        <w:pStyle w:val="Lijstalinea"/>
        <w:numPr>
          <w:ilvl w:val="0"/>
          <w:numId w:val="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color w:val="4D4D4D"/>
          <w:szCs w:val="20"/>
        </w:rPr>
      </w:pPr>
      <w:r w:rsidRPr="00CE3CE1">
        <w:rPr>
          <w:color w:val="4D4D4D"/>
          <w:szCs w:val="20"/>
        </w:rPr>
        <w:t>Persoonlijke Veiligheid</w:t>
      </w:r>
    </w:p>
    <w:p w14:paraId="744A4988" w14:textId="77777777" w:rsidR="00CE3CE1" w:rsidRPr="00CE3CE1" w:rsidRDefault="00CE3CE1" w:rsidP="008D58E2">
      <w:pPr>
        <w:pStyle w:val="Lijstalinea"/>
        <w:numPr>
          <w:ilvl w:val="0"/>
          <w:numId w:val="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color w:val="4D4D4D"/>
          <w:szCs w:val="20"/>
        </w:rPr>
      </w:pPr>
      <w:r w:rsidRPr="00CE3CE1">
        <w:rPr>
          <w:color w:val="4D4D4D"/>
          <w:szCs w:val="20"/>
        </w:rPr>
        <w:t>Andermans Veiligheid</w:t>
      </w:r>
    </w:p>
    <w:p w14:paraId="60F3EEC6" w14:textId="77777777" w:rsidR="00CE3CE1" w:rsidRPr="00CE3CE1" w:rsidRDefault="00CE3CE1" w:rsidP="008D58E2">
      <w:pPr>
        <w:pStyle w:val="Lijstalinea"/>
        <w:numPr>
          <w:ilvl w:val="0"/>
          <w:numId w:val="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color w:val="4D4D4D"/>
          <w:szCs w:val="20"/>
        </w:rPr>
      </w:pPr>
      <w:r w:rsidRPr="00CE3CE1">
        <w:rPr>
          <w:color w:val="4D4D4D"/>
          <w:szCs w:val="20"/>
        </w:rPr>
        <w:t>Markeren</w:t>
      </w:r>
    </w:p>
    <w:p w14:paraId="091C1240" w14:textId="77777777" w:rsidR="00CE3CE1" w:rsidRPr="00CE3CE1" w:rsidRDefault="00CE3CE1" w:rsidP="008D58E2">
      <w:pPr>
        <w:pStyle w:val="Lijstalinea"/>
        <w:numPr>
          <w:ilvl w:val="0"/>
          <w:numId w:val="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color w:val="4D4D4D"/>
          <w:szCs w:val="20"/>
        </w:rPr>
      </w:pPr>
      <w:r w:rsidRPr="00CE3CE1">
        <w:rPr>
          <w:color w:val="4D4D4D"/>
          <w:szCs w:val="20"/>
        </w:rPr>
        <w:t>Alarmeren</w:t>
      </w:r>
    </w:p>
    <w:p w14:paraId="14F4DF72" w14:textId="77777777" w:rsidR="00CE3CE1" w:rsidRPr="00CE3CE1" w:rsidRDefault="00CE3CE1" w:rsidP="008D58E2">
      <w:pPr>
        <w:pStyle w:val="Lijstalinea"/>
        <w:numPr>
          <w:ilvl w:val="0"/>
          <w:numId w:val="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color w:val="4D4D4D"/>
          <w:szCs w:val="20"/>
        </w:rPr>
      </w:pPr>
      <w:r w:rsidRPr="00CE3CE1">
        <w:rPr>
          <w:color w:val="4D4D4D"/>
          <w:szCs w:val="20"/>
        </w:rPr>
        <w:t>Noodhulp Verlenen</w:t>
      </w:r>
    </w:p>
    <w:p w14:paraId="7D380B46" w14:textId="77777777" w:rsidR="00CE3CE1" w:rsidRPr="00CE3CE1" w:rsidRDefault="00CE3CE1" w:rsidP="005A0A9E">
      <w:pPr>
        <w:keepNext/>
        <w:spacing w:before="120"/>
        <w:jc w:val="both"/>
        <w:rPr>
          <w:color w:val="4D4D4D"/>
          <w:szCs w:val="20"/>
        </w:rPr>
      </w:pPr>
      <w:r w:rsidRPr="00CE3CE1">
        <w:rPr>
          <w:color w:val="4D4D4D"/>
          <w:szCs w:val="20"/>
        </w:rPr>
        <w:t>Handel altijd met aandacht voor het volgende, in de aangegeven volgorde:</w:t>
      </w:r>
    </w:p>
    <w:p w14:paraId="6A15803A" w14:textId="77777777"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veiligheid (voor collega's, jezelf en omgeving);</w:t>
      </w:r>
    </w:p>
    <w:p w14:paraId="55E51E64" w14:textId="5CD6545F"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waarschuw indien nodig de politie en/of medische zorg (</w:t>
      </w:r>
      <w:r w:rsidR="00D4604E">
        <w:rPr>
          <w:color w:val="4D4D4D"/>
          <w:szCs w:val="20"/>
        </w:rPr>
        <w:t xml:space="preserve">bel </w:t>
      </w:r>
      <w:r w:rsidRPr="00CE3CE1">
        <w:rPr>
          <w:color w:val="4D4D4D"/>
          <w:szCs w:val="20"/>
        </w:rPr>
        <w:t>112);</w:t>
      </w:r>
    </w:p>
    <w:p w14:paraId="51CBBCB1" w14:textId="07F9BF22"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 xml:space="preserve">waarschuw zo spoedig mogelijk </w:t>
      </w:r>
      <w:r w:rsidR="00325B0C">
        <w:rPr>
          <w:color w:val="4D4D4D"/>
          <w:szCs w:val="20"/>
        </w:rPr>
        <w:t xml:space="preserve">jouw </w:t>
      </w:r>
      <w:r w:rsidRPr="00CE3CE1">
        <w:rPr>
          <w:color w:val="4D4D4D"/>
          <w:szCs w:val="20"/>
        </w:rPr>
        <w:t>uitvoerder/werkleider/planning;</w:t>
      </w:r>
    </w:p>
    <w:p w14:paraId="1012AE64" w14:textId="6019B5EF"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markeer de plaats van het ongeval bijvoorbeeld door de alarmlichten</w:t>
      </w:r>
      <w:r w:rsidR="004C03E2">
        <w:rPr>
          <w:color w:val="4D4D4D"/>
          <w:szCs w:val="20"/>
        </w:rPr>
        <w:t xml:space="preserve"> </w:t>
      </w:r>
      <w:r w:rsidR="004C03E2" w:rsidRPr="004C03E2">
        <w:rPr>
          <w:color w:val="4D4D4D"/>
          <w:szCs w:val="20"/>
        </w:rPr>
        <w:t xml:space="preserve">en/of zwaailichten </w:t>
      </w:r>
      <w:r w:rsidRPr="00CE3CE1">
        <w:rPr>
          <w:color w:val="4D4D4D"/>
          <w:szCs w:val="20"/>
        </w:rPr>
        <w:t>in te schakelen en/of pylonen te plaatsen;</w:t>
      </w:r>
    </w:p>
    <w:p w14:paraId="37B8EEDF" w14:textId="25D63D27"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 xml:space="preserve">gebruik een retro reflecterend hesje als </w:t>
      </w:r>
      <w:r w:rsidR="00325B0C">
        <w:rPr>
          <w:color w:val="4D4D4D"/>
          <w:szCs w:val="20"/>
        </w:rPr>
        <w:t xml:space="preserve">je </w:t>
      </w:r>
      <w:r w:rsidRPr="00CE3CE1">
        <w:rPr>
          <w:color w:val="4D4D4D"/>
          <w:szCs w:val="20"/>
        </w:rPr>
        <w:t xml:space="preserve">de auto verlaat in omgeving met </w:t>
      </w:r>
      <w:r w:rsidR="00E60E85">
        <w:rPr>
          <w:color w:val="4D4D4D"/>
          <w:szCs w:val="20"/>
        </w:rPr>
        <w:t>v</w:t>
      </w:r>
      <w:r w:rsidRPr="00CE3CE1">
        <w:rPr>
          <w:color w:val="4D4D4D"/>
          <w:szCs w:val="20"/>
        </w:rPr>
        <w:t>erkeer;</w:t>
      </w:r>
    </w:p>
    <w:p w14:paraId="4CB0B1DC" w14:textId="77777777"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verzorg eventuele gewonden en biedt zo mogelijk eerste hulp;</w:t>
      </w:r>
    </w:p>
    <w:p w14:paraId="31A41E63" w14:textId="77777777"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overleg met de planning of de leidinggevende ter plaatse wil komen;</w:t>
      </w:r>
    </w:p>
    <w:p w14:paraId="002E912A" w14:textId="7C45DF9A"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 xml:space="preserve">maak foto's van </w:t>
      </w:r>
      <w:r w:rsidR="00325B0C">
        <w:rPr>
          <w:color w:val="4D4D4D"/>
          <w:szCs w:val="20"/>
        </w:rPr>
        <w:t xml:space="preserve">jouw </w:t>
      </w:r>
      <w:r w:rsidRPr="00CE3CE1">
        <w:rPr>
          <w:color w:val="4D4D4D"/>
          <w:szCs w:val="20"/>
        </w:rPr>
        <w:t xml:space="preserve">eigen voertuig, voertuig tegenpartij en van de lokale </w:t>
      </w:r>
      <w:r w:rsidR="00E95610">
        <w:rPr>
          <w:color w:val="4D4D4D"/>
          <w:szCs w:val="20"/>
        </w:rPr>
        <w:t>v</w:t>
      </w:r>
      <w:r w:rsidRPr="00CE3CE1">
        <w:rPr>
          <w:color w:val="4D4D4D"/>
          <w:szCs w:val="20"/>
        </w:rPr>
        <w:t>erkeerssituatie;</w:t>
      </w:r>
    </w:p>
    <w:p w14:paraId="15839987" w14:textId="77777777" w:rsidR="00CE3CE1" w:rsidRPr="00CE3CE1" w:rsidRDefault="00CE3CE1" w:rsidP="008D58E2">
      <w:pPr>
        <w:pStyle w:val="Lijstalinea"/>
        <w:numPr>
          <w:ilvl w:val="0"/>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noteer het kenteken van de tegenpartij en vul, conform de instructie, het Schade Aangifte Formulier in samen met de tegenpartij;</w:t>
      </w:r>
    </w:p>
    <w:p w14:paraId="74A59C65" w14:textId="77777777" w:rsidR="00CE3CE1" w:rsidRPr="00CE3CE1" w:rsidRDefault="00CE3CE1" w:rsidP="008D58E2">
      <w:pPr>
        <w:pStyle w:val="Lijstalinea"/>
        <w:numPr>
          <w:ilvl w:val="0"/>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wanneer de tegenpartij weigert mee te werken aan het invullen van het schadeformulier waarschuw dan altijd de politie;</w:t>
      </w:r>
    </w:p>
    <w:p w14:paraId="106DBA6C" w14:textId="3723C2EA"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 xml:space="preserve">ga niet met de tegenpartij in discussie over de schuldvraag, dit wordt door </w:t>
      </w:r>
      <w:r w:rsidR="009F4C06">
        <w:rPr>
          <w:color w:val="4D4D4D"/>
          <w:szCs w:val="20"/>
        </w:rPr>
        <w:t>jouw</w:t>
      </w:r>
      <w:r w:rsidRPr="00CE3CE1">
        <w:rPr>
          <w:color w:val="4D4D4D"/>
          <w:szCs w:val="20"/>
        </w:rPr>
        <w:t xml:space="preserve"> verzekeraar geregeld;</w:t>
      </w:r>
    </w:p>
    <w:p w14:paraId="5C95844B" w14:textId="43FF6B71" w:rsidR="00CE3CE1" w:rsidRPr="00CE3CE1" w:rsidRDefault="00CE3CE1" w:rsidP="008D58E2">
      <w:pPr>
        <w:pStyle w:val="Lijstalinea"/>
        <w:numPr>
          <w:ilvl w:val="0"/>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 xml:space="preserve">indien </w:t>
      </w:r>
      <w:r w:rsidR="009F4C06">
        <w:rPr>
          <w:color w:val="4D4D4D"/>
          <w:szCs w:val="20"/>
        </w:rPr>
        <w:t>jouw</w:t>
      </w:r>
      <w:r w:rsidRPr="00CE3CE1">
        <w:rPr>
          <w:color w:val="4D4D4D"/>
          <w:szCs w:val="20"/>
        </w:rPr>
        <w:t xml:space="preserve"> auto de doorgang op de weg blokkeert moet hij zo snel mogelijk aan de kant worden gezet (dit kan alleen wanneer de politie geen onderzoek (verricht);</w:t>
      </w:r>
    </w:p>
    <w:p w14:paraId="6F0120E3" w14:textId="5441A7E2" w:rsidR="00CE3CE1" w:rsidRPr="00CE3CE1" w:rsidRDefault="00CE3CE1" w:rsidP="008D58E2">
      <w:pPr>
        <w:pStyle w:val="Lijstalinea"/>
        <w:numPr>
          <w:ilvl w:val="1"/>
          <w:numId w:val="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3CE1">
        <w:rPr>
          <w:color w:val="4D4D4D"/>
          <w:szCs w:val="20"/>
        </w:rPr>
        <w:t xml:space="preserve">stel </w:t>
      </w:r>
      <w:r w:rsidR="009F4C06">
        <w:rPr>
          <w:color w:val="4D4D4D"/>
          <w:szCs w:val="20"/>
        </w:rPr>
        <w:t xml:space="preserve">je </w:t>
      </w:r>
      <w:r w:rsidRPr="00CE3CE1">
        <w:rPr>
          <w:color w:val="4D4D4D"/>
          <w:szCs w:val="20"/>
        </w:rPr>
        <w:t>behulpzaam op richting politie, tegenpartij en hulpinstanties.</w:t>
      </w:r>
    </w:p>
    <w:p w14:paraId="19579708" w14:textId="77777777" w:rsidR="00CE3CE1" w:rsidRPr="00CE3CE1" w:rsidRDefault="00CE3CE1" w:rsidP="005A0A9E">
      <w:pPr>
        <w:keepNext/>
        <w:spacing w:before="120"/>
        <w:jc w:val="both"/>
        <w:rPr>
          <w:color w:val="4D4D4D"/>
          <w:szCs w:val="20"/>
          <w:u w:val="single"/>
        </w:rPr>
      </w:pPr>
      <w:r w:rsidRPr="00CE3CE1">
        <w:rPr>
          <w:color w:val="4D4D4D"/>
          <w:szCs w:val="20"/>
          <w:u w:val="single"/>
        </w:rPr>
        <w:t>Parkeren:</w:t>
      </w:r>
    </w:p>
    <w:p w14:paraId="5049DD68" w14:textId="1AFADC9B" w:rsidR="00CE3CE1" w:rsidRDefault="00CE3CE1" w:rsidP="008D58E2">
      <w:pPr>
        <w:jc w:val="both"/>
        <w:rPr>
          <w:color w:val="4D4D4D"/>
          <w:szCs w:val="20"/>
        </w:rPr>
      </w:pPr>
      <w:r w:rsidRPr="00CE3CE1">
        <w:rPr>
          <w:color w:val="4D4D4D"/>
          <w:szCs w:val="20"/>
        </w:rPr>
        <w:t>Indien je een stop maakt</w:t>
      </w:r>
      <w:r w:rsidR="00270E74">
        <w:rPr>
          <w:color w:val="4D4D4D"/>
          <w:szCs w:val="20"/>
        </w:rPr>
        <w:t>,</w:t>
      </w:r>
      <w:r w:rsidRPr="00CE3CE1">
        <w:rPr>
          <w:color w:val="4D4D4D"/>
          <w:szCs w:val="20"/>
        </w:rPr>
        <w:t xml:space="preserve"> probeer dit dan altijd op een veilige plek te doen, veilig voor jezelf, voertuig en lading. Bij transport van kostbare en diefstalgevoelige goederen dient er te allen tijde met de planning overleg</w:t>
      </w:r>
      <w:r w:rsidR="00CB65F3">
        <w:rPr>
          <w:color w:val="4D4D4D"/>
          <w:szCs w:val="20"/>
        </w:rPr>
        <w:t>d</w:t>
      </w:r>
      <w:r w:rsidRPr="00CE3CE1">
        <w:rPr>
          <w:color w:val="4D4D4D"/>
          <w:szCs w:val="20"/>
        </w:rPr>
        <w:t xml:space="preserve"> te worden waar te parkeren en overnachten. Bij diefstalgevoelige goederen kan het zo zijn dat er tussen het laad- en losadres niet gestopt mag worden. Hou hier voor aanvang van de rit rekening mee door het toilet te bezoeken en voldoende eten en drinken mee te nemen.</w:t>
      </w:r>
    </w:p>
    <w:p w14:paraId="47A7F24A" w14:textId="7111E060" w:rsidR="005A0A9E" w:rsidRPr="00CE3CE1" w:rsidRDefault="005A0A9E" w:rsidP="005A0A9E">
      <w:pPr>
        <w:keepNext/>
        <w:spacing w:before="120"/>
        <w:jc w:val="both"/>
        <w:rPr>
          <w:color w:val="4D4D4D"/>
          <w:szCs w:val="20"/>
          <w:u w:val="single"/>
        </w:rPr>
      </w:pPr>
      <w:r>
        <w:rPr>
          <w:color w:val="4D4D4D"/>
          <w:szCs w:val="20"/>
          <w:u w:val="single"/>
        </w:rPr>
        <w:t>Laden en lossen</w:t>
      </w:r>
      <w:r w:rsidRPr="00CE3CE1">
        <w:rPr>
          <w:color w:val="4D4D4D"/>
          <w:szCs w:val="20"/>
          <w:u w:val="single"/>
        </w:rPr>
        <w:t>:</w:t>
      </w:r>
    </w:p>
    <w:p w14:paraId="5932DABD" w14:textId="6AC381A6" w:rsidR="005A0A9E" w:rsidRDefault="002F55C1" w:rsidP="005A0A9E">
      <w:pPr>
        <w:jc w:val="both"/>
        <w:rPr>
          <w:rFonts w:cstheme="minorHAnsi"/>
          <w:color w:val="4D4D4D"/>
          <w:szCs w:val="20"/>
        </w:rPr>
      </w:pPr>
      <w:r>
        <w:rPr>
          <w:rFonts w:cstheme="minorHAnsi"/>
          <w:color w:val="4D4D4D"/>
          <w:szCs w:val="20"/>
        </w:rPr>
        <w:t xml:space="preserve">Zorg ook voor een veilige </w:t>
      </w:r>
      <w:r w:rsidRPr="002F55C1">
        <w:rPr>
          <w:rFonts w:cstheme="minorHAnsi"/>
          <w:color w:val="4D4D4D"/>
          <w:szCs w:val="20"/>
        </w:rPr>
        <w:t xml:space="preserve">(werk)omgeving </w:t>
      </w:r>
      <w:r>
        <w:rPr>
          <w:rFonts w:cstheme="minorHAnsi"/>
          <w:color w:val="4D4D4D"/>
          <w:szCs w:val="20"/>
        </w:rPr>
        <w:t xml:space="preserve">bij het laden en lossen </w:t>
      </w:r>
      <w:r w:rsidRPr="002F55C1">
        <w:rPr>
          <w:rFonts w:cstheme="minorHAnsi"/>
          <w:color w:val="4D4D4D"/>
          <w:szCs w:val="20"/>
        </w:rPr>
        <w:t xml:space="preserve">van het voertuig. Gebruik van waarschuwingslichten, zwaailampen en/of pylonen bijvoorbeeld. </w:t>
      </w:r>
      <w:r w:rsidR="00E42212">
        <w:rPr>
          <w:rFonts w:cstheme="minorHAnsi"/>
          <w:color w:val="4D4D4D"/>
          <w:szCs w:val="20"/>
        </w:rPr>
        <w:t xml:space="preserve">Het gaat daarbij niet </w:t>
      </w:r>
      <w:r w:rsidRPr="002F55C1">
        <w:rPr>
          <w:rFonts w:cstheme="minorHAnsi"/>
          <w:color w:val="4D4D4D"/>
          <w:szCs w:val="20"/>
        </w:rPr>
        <w:t xml:space="preserve">alleen </w:t>
      </w:r>
      <w:r w:rsidR="00E42212">
        <w:rPr>
          <w:rFonts w:cstheme="minorHAnsi"/>
          <w:color w:val="4D4D4D"/>
          <w:szCs w:val="20"/>
        </w:rPr>
        <w:t xml:space="preserve">om jouw eigen </w:t>
      </w:r>
      <w:r w:rsidRPr="002F55C1">
        <w:rPr>
          <w:rFonts w:cstheme="minorHAnsi"/>
          <w:color w:val="4D4D4D"/>
          <w:szCs w:val="20"/>
        </w:rPr>
        <w:t>veiligheid</w:t>
      </w:r>
      <w:r w:rsidR="00E42212">
        <w:rPr>
          <w:rFonts w:cstheme="minorHAnsi"/>
          <w:color w:val="4D4D4D"/>
          <w:szCs w:val="20"/>
        </w:rPr>
        <w:t xml:space="preserve">, </w:t>
      </w:r>
      <w:r w:rsidRPr="002F55C1">
        <w:rPr>
          <w:rFonts w:cstheme="minorHAnsi"/>
          <w:color w:val="4D4D4D"/>
          <w:szCs w:val="20"/>
        </w:rPr>
        <w:t>maar ook de veiligheid voor de omgeving</w:t>
      </w:r>
      <w:r w:rsidR="005A0A9E" w:rsidRPr="00550218">
        <w:rPr>
          <w:rFonts w:cstheme="minorHAnsi"/>
          <w:color w:val="4D4D4D"/>
          <w:szCs w:val="20"/>
        </w:rPr>
        <w:t>.</w:t>
      </w:r>
    </w:p>
    <w:p w14:paraId="3CBFADE8" w14:textId="252EED20" w:rsidR="00CE3CE1" w:rsidRPr="00CE3CE1" w:rsidRDefault="00CE3CE1" w:rsidP="005A0A9E">
      <w:pPr>
        <w:keepNext/>
        <w:spacing w:before="120"/>
        <w:jc w:val="both"/>
        <w:rPr>
          <w:color w:val="4D4D4D"/>
          <w:szCs w:val="20"/>
          <w:u w:val="single"/>
        </w:rPr>
      </w:pPr>
      <w:r w:rsidRPr="00CE3CE1">
        <w:rPr>
          <w:color w:val="4D4D4D"/>
          <w:szCs w:val="20"/>
          <w:u w:val="single"/>
        </w:rPr>
        <w:t>Passagiers en lifters:</w:t>
      </w:r>
    </w:p>
    <w:p w14:paraId="207F6FEE" w14:textId="77777777" w:rsidR="00CE3CE1" w:rsidRPr="00CE3CE1" w:rsidRDefault="00CE3CE1" w:rsidP="008D58E2">
      <w:pPr>
        <w:jc w:val="both"/>
        <w:rPr>
          <w:color w:val="4D4D4D"/>
          <w:szCs w:val="20"/>
        </w:rPr>
      </w:pPr>
      <w:r w:rsidRPr="00CE3CE1">
        <w:rPr>
          <w:color w:val="4D4D4D"/>
          <w:szCs w:val="20"/>
        </w:rPr>
        <w:t>Het is niet toegestaan passagiers en of lifters mee te nemen. Het meereizen van familieleden, kinderen dient vooraf bij de directie te worden aangevraagd. Het meerijden door een collega of instructeur wordt vooraf door de planning of directie aan je medegedeeld.</w:t>
      </w:r>
    </w:p>
    <w:p w14:paraId="269F95D8" w14:textId="12B5CDF8" w:rsidR="00470934" w:rsidRPr="007915BC" w:rsidRDefault="007915BC" w:rsidP="008D58E2">
      <w:pPr>
        <w:pStyle w:val="Kop1"/>
        <w:jc w:val="both"/>
        <w:rPr>
          <w:rFonts w:ascii="Raleway Light" w:hAnsi="Raleway Light"/>
          <w:color w:val="5AB03A"/>
          <w:sz w:val="40"/>
          <w:szCs w:val="40"/>
        </w:rPr>
      </w:pPr>
      <w:bookmarkStart w:id="5" w:name="_Toc125285657"/>
      <w:r>
        <w:rPr>
          <w:rFonts w:ascii="Raleway Light" w:hAnsi="Raleway Light"/>
          <w:color w:val="5AB03A"/>
          <w:sz w:val="40"/>
          <w:szCs w:val="40"/>
        </w:rPr>
        <w:t>SPIEGELS AFSTELLEN</w:t>
      </w:r>
      <w:bookmarkEnd w:id="5"/>
    </w:p>
    <w:p w14:paraId="7E291421" w14:textId="08F63226" w:rsidR="00470934" w:rsidRDefault="00470934" w:rsidP="008D58E2">
      <w:pPr>
        <w:jc w:val="both"/>
      </w:pPr>
    </w:p>
    <w:p w14:paraId="3554A034" w14:textId="5745A241" w:rsidR="00550218" w:rsidRPr="00550218" w:rsidRDefault="00550218" w:rsidP="008D58E2">
      <w:pPr>
        <w:jc w:val="both"/>
        <w:rPr>
          <w:rFonts w:cstheme="minorHAnsi"/>
          <w:color w:val="4D4D4D"/>
          <w:szCs w:val="20"/>
        </w:rPr>
      </w:pPr>
      <w:r w:rsidRPr="00550218">
        <w:rPr>
          <w:rFonts w:cstheme="minorHAnsi"/>
          <w:color w:val="4D4D4D"/>
          <w:szCs w:val="20"/>
        </w:rPr>
        <w:t>Door regelmatig jouw spiegels goed af te stellen heb je meer zicht. Zo verklein</w:t>
      </w:r>
      <w:r w:rsidR="00270E74">
        <w:rPr>
          <w:rFonts w:cstheme="minorHAnsi"/>
          <w:color w:val="4D4D4D"/>
          <w:szCs w:val="20"/>
        </w:rPr>
        <w:t xml:space="preserve"> </w:t>
      </w:r>
      <w:r w:rsidRPr="00550218">
        <w:rPr>
          <w:rFonts w:cstheme="minorHAnsi"/>
          <w:color w:val="4D4D4D"/>
          <w:szCs w:val="20"/>
        </w:rPr>
        <w:t xml:space="preserve">je de kans dat </w:t>
      </w:r>
      <w:r w:rsidR="00270E74">
        <w:rPr>
          <w:rFonts w:cstheme="minorHAnsi"/>
          <w:color w:val="4D4D4D"/>
          <w:szCs w:val="20"/>
        </w:rPr>
        <w:t xml:space="preserve">je </w:t>
      </w:r>
      <w:r w:rsidRPr="00550218">
        <w:rPr>
          <w:rFonts w:cstheme="minorHAnsi"/>
          <w:color w:val="4D4D4D"/>
          <w:szCs w:val="20"/>
        </w:rPr>
        <w:t xml:space="preserve">betrokken </w:t>
      </w:r>
      <w:r w:rsidR="00270E74">
        <w:rPr>
          <w:rFonts w:cstheme="minorHAnsi"/>
          <w:color w:val="4D4D4D"/>
          <w:szCs w:val="20"/>
        </w:rPr>
        <w:t>raakt</w:t>
      </w:r>
      <w:r w:rsidRPr="00550218">
        <w:rPr>
          <w:rFonts w:cstheme="minorHAnsi"/>
          <w:color w:val="4D4D4D"/>
          <w:szCs w:val="20"/>
        </w:rPr>
        <w:t xml:space="preserve"> bij een (ernstig) ongeval met bijvoorbeeld een fietser. Het gebruik van een </w:t>
      </w:r>
      <w:proofErr w:type="spellStart"/>
      <w:r w:rsidRPr="00550218">
        <w:rPr>
          <w:rFonts w:cstheme="minorHAnsi"/>
          <w:color w:val="4D4D4D"/>
          <w:szCs w:val="20"/>
        </w:rPr>
        <w:t>spiegelafstelplaats</w:t>
      </w:r>
      <w:proofErr w:type="spellEnd"/>
      <w:r w:rsidRPr="00550218">
        <w:rPr>
          <w:rFonts w:cstheme="minorHAnsi"/>
          <w:color w:val="4D4D4D"/>
          <w:szCs w:val="20"/>
        </w:rPr>
        <w:t xml:space="preserve"> is hierbij een prima hulpmiddel.</w:t>
      </w:r>
    </w:p>
    <w:p w14:paraId="47F5ED6F" w14:textId="77777777" w:rsidR="00550218" w:rsidRPr="00550218" w:rsidRDefault="00550218" w:rsidP="00B12B19">
      <w:pPr>
        <w:keepNext/>
        <w:jc w:val="both"/>
        <w:rPr>
          <w:color w:val="4D4D4D"/>
          <w:szCs w:val="20"/>
          <w:u w:val="single"/>
        </w:rPr>
      </w:pPr>
      <w:bookmarkStart w:id="6" w:name="_Hlk103605107"/>
      <w:r w:rsidRPr="00550218">
        <w:rPr>
          <w:color w:val="4D4D4D"/>
          <w:szCs w:val="20"/>
          <w:u w:val="single"/>
        </w:rPr>
        <w:lastRenderedPageBreak/>
        <w:t xml:space="preserve">Hoe werkt de </w:t>
      </w:r>
      <w:proofErr w:type="spellStart"/>
      <w:r w:rsidRPr="00550218">
        <w:rPr>
          <w:color w:val="4D4D4D"/>
          <w:szCs w:val="20"/>
          <w:u w:val="single"/>
        </w:rPr>
        <w:t>spiegelafstelplaats</w:t>
      </w:r>
      <w:proofErr w:type="spellEnd"/>
      <w:r w:rsidRPr="00550218">
        <w:rPr>
          <w:color w:val="4D4D4D"/>
          <w:szCs w:val="20"/>
          <w:u w:val="single"/>
        </w:rPr>
        <w:t>?</w:t>
      </w:r>
    </w:p>
    <w:p w14:paraId="40A290AB" w14:textId="73B1C070" w:rsidR="00550218" w:rsidRDefault="00550218" w:rsidP="008D58E2">
      <w:pPr>
        <w:jc w:val="both"/>
        <w:rPr>
          <w:rFonts w:cstheme="minorHAnsi"/>
          <w:color w:val="4D4D4D"/>
          <w:szCs w:val="20"/>
        </w:rPr>
      </w:pPr>
      <w:r w:rsidRPr="00550218">
        <w:rPr>
          <w:color w:val="4D4D4D"/>
          <w:szCs w:val="20"/>
        </w:rPr>
        <w:t>Rij je vrachtwagen recht tussen de opstellijnen. Stop zo dat je de oogmeetlijn (links naast je op de grond) precies naast je hebt. Jouw ogen moeten zich loodrecht boven deze lijn bevinden. Zet je stoel in de juiste positie en ga recht zitten. Kijk in je rechter spiegels en controleer of je alle vlakken goed kunt zien.</w:t>
      </w:r>
      <w:bookmarkEnd w:id="6"/>
      <w:r w:rsidRPr="00550218">
        <w:rPr>
          <w:color w:val="4D4D4D"/>
          <w:szCs w:val="20"/>
        </w:rPr>
        <w:t xml:space="preserve"> </w:t>
      </w:r>
      <w:r w:rsidRPr="00550218">
        <w:rPr>
          <w:rFonts w:cstheme="minorHAnsi"/>
          <w:color w:val="4D4D4D"/>
          <w:szCs w:val="20"/>
        </w:rPr>
        <w:t xml:space="preserve">In </w:t>
      </w:r>
      <w:hyperlink w:anchor="_BIJLAGE_1_:" w:history="1">
        <w:r w:rsidRPr="00270E74">
          <w:rPr>
            <w:rStyle w:val="Hyperlink"/>
            <w:rFonts w:cstheme="minorHAnsi"/>
            <w:color w:val="5AB03A"/>
            <w:szCs w:val="20"/>
          </w:rPr>
          <w:t xml:space="preserve">bijlage </w:t>
        </w:r>
        <w:r w:rsidR="00270E74" w:rsidRPr="00270E74">
          <w:rPr>
            <w:rStyle w:val="Hyperlink"/>
            <w:rFonts w:cstheme="minorHAnsi"/>
            <w:color w:val="5AB03A"/>
            <w:szCs w:val="20"/>
          </w:rPr>
          <w:t>I</w:t>
        </w:r>
      </w:hyperlink>
      <w:r w:rsidRPr="00550218">
        <w:rPr>
          <w:rFonts w:cstheme="minorHAnsi"/>
          <w:color w:val="4D4D4D"/>
          <w:szCs w:val="20"/>
        </w:rPr>
        <w:t xml:space="preserve"> vind je een lijst met openbare spiegelafstelplaatsen.</w:t>
      </w:r>
    </w:p>
    <w:p w14:paraId="65B2556A" w14:textId="3444E5C2" w:rsidR="005F1DB0" w:rsidRDefault="005F1DB0" w:rsidP="008D58E2">
      <w:pPr>
        <w:jc w:val="both"/>
        <w:rPr>
          <w:rFonts w:cstheme="minorHAnsi"/>
          <w:color w:val="4D4D4D"/>
          <w:szCs w:val="20"/>
        </w:rPr>
      </w:pPr>
    </w:p>
    <w:p w14:paraId="522F21BC" w14:textId="78599224" w:rsidR="00B12B19" w:rsidRDefault="00B12B19" w:rsidP="008D58E2">
      <w:pPr>
        <w:jc w:val="both"/>
        <w:rPr>
          <w:rFonts w:cstheme="minorHAnsi"/>
          <w:color w:val="4D4D4D"/>
          <w:szCs w:val="20"/>
        </w:rPr>
      </w:pPr>
    </w:p>
    <w:p w14:paraId="1F48779A" w14:textId="77777777" w:rsidR="00B12B19" w:rsidRDefault="00B12B19" w:rsidP="008D58E2">
      <w:pPr>
        <w:jc w:val="both"/>
        <w:rPr>
          <w:rFonts w:cstheme="minorHAnsi"/>
          <w:color w:val="4D4D4D"/>
          <w:szCs w:val="20"/>
        </w:rPr>
      </w:pPr>
    </w:p>
    <w:p w14:paraId="1319EEC2" w14:textId="4D369BA8" w:rsidR="005F1DB0" w:rsidRDefault="005F1DB0" w:rsidP="008D58E2">
      <w:pPr>
        <w:jc w:val="both"/>
        <w:rPr>
          <w:b/>
          <w:bCs/>
        </w:rPr>
      </w:pPr>
      <w:r>
        <w:rPr>
          <w:noProof/>
        </w:rPr>
        <mc:AlternateContent>
          <mc:Choice Requires="wps">
            <w:drawing>
              <wp:anchor distT="0" distB="0" distL="114300" distR="114300" simplePos="0" relativeHeight="251658250" behindDoc="0" locked="0" layoutInCell="1" allowOverlap="1" wp14:anchorId="14B23C6E" wp14:editId="237B53B9">
                <wp:simplePos x="0" y="0"/>
                <wp:positionH relativeFrom="column">
                  <wp:posOffset>178532</wp:posOffset>
                </wp:positionH>
                <wp:positionV relativeFrom="paragraph">
                  <wp:posOffset>4004261</wp:posOffset>
                </wp:positionV>
                <wp:extent cx="2491153" cy="339969"/>
                <wp:effectExtent l="0" t="0" r="4445" b="3175"/>
                <wp:wrapNone/>
                <wp:docPr id="10" name="Tekstvak 10"/>
                <wp:cNvGraphicFramePr/>
                <a:graphic xmlns:a="http://schemas.openxmlformats.org/drawingml/2006/main">
                  <a:graphicData uri="http://schemas.microsoft.com/office/word/2010/wordprocessingShape">
                    <wps:wsp>
                      <wps:cNvSpPr txBox="1"/>
                      <wps:spPr>
                        <a:xfrm>
                          <a:off x="0" y="0"/>
                          <a:ext cx="2491153" cy="339969"/>
                        </a:xfrm>
                        <a:prstGeom prst="rect">
                          <a:avLst/>
                        </a:prstGeom>
                        <a:solidFill>
                          <a:schemeClr val="lt1"/>
                        </a:solidFill>
                        <a:ln w="6350">
                          <a:noFill/>
                        </a:ln>
                      </wps:spPr>
                      <wps:txbx>
                        <w:txbxContent>
                          <w:p w14:paraId="7BA05E6E" w14:textId="5C3DACF8" w:rsidR="005F1DB0" w:rsidRPr="005F1DB0" w:rsidRDefault="005F1DB0">
                            <w:pPr>
                              <w:rPr>
                                <w:sz w:val="16"/>
                                <w:szCs w:val="16"/>
                              </w:rPr>
                            </w:pPr>
                            <w:r w:rsidRPr="005F1DB0">
                              <w:rPr>
                                <w:sz w:val="16"/>
                                <w:szCs w:val="16"/>
                              </w:rPr>
                              <w:t>Zo staan spiegels goed afgesteld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3C6E" id="Tekstvak 10" o:spid="_x0000_s1033" type="#_x0000_t202" style="position:absolute;left:0;text-align:left;margin-left:14.05pt;margin-top:315.3pt;width:196.15pt;height:26.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" fillcolor="white [3201]" stroked="f" strokeweight=".5pt">
                <v:textbox>
                  <w:txbxContent>
                    <w:p w14:paraId="7BA05E6E" w14:textId="5C3DACF8" w:rsidR="005F1DB0" w:rsidRPr="005F1DB0" w:rsidRDefault="005F1DB0">
                      <w:pPr>
                        <w:rPr>
                          <w:sz w:val="16"/>
                          <w:szCs w:val="16"/>
                        </w:rPr>
                      </w:pPr>
                      <w:r w:rsidRPr="005F1DB0">
                        <w:rPr>
                          <w:sz w:val="16"/>
                          <w:szCs w:val="16"/>
                        </w:rPr>
                        <w:t>Zo staan spiegels goed afgesteld</w:t>
                      </w:r>
                    </w:p>
                  </w:txbxContent>
                </v:textbox>
              </v:shape>
            </w:pict>
          </mc:Fallback>
        </mc:AlternateContent>
      </w:r>
      <w:r w:rsidRPr="00D36422">
        <w:rPr>
          <w:noProof/>
        </w:rPr>
        <w:drawing>
          <wp:inline distT="0" distB="0" distL="0" distR="0" wp14:anchorId="6FC0D8A7" wp14:editId="3A3A8C7D">
            <wp:extent cx="5697415" cy="444699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3939" cy="4452083"/>
                    </a:xfrm>
                    <a:prstGeom prst="rect">
                      <a:avLst/>
                    </a:prstGeom>
                  </pic:spPr>
                </pic:pic>
              </a:graphicData>
            </a:graphic>
          </wp:inline>
        </w:drawing>
      </w:r>
    </w:p>
    <w:p w14:paraId="42FE63BB" w14:textId="77777777" w:rsidR="00B12B19" w:rsidRDefault="00B12B19" w:rsidP="008D58E2">
      <w:pPr>
        <w:jc w:val="both"/>
        <w:rPr>
          <w:b/>
          <w:bCs/>
        </w:rPr>
      </w:pPr>
    </w:p>
    <w:p w14:paraId="6A05867F" w14:textId="40F74754" w:rsidR="005F1DB0" w:rsidRDefault="00E838A8" w:rsidP="008D58E2">
      <w:pPr>
        <w:pStyle w:val="Kop1"/>
        <w:jc w:val="both"/>
        <w:rPr>
          <w:rFonts w:ascii="Raleway Light" w:hAnsi="Raleway Light"/>
          <w:color w:val="5AB03A"/>
          <w:sz w:val="40"/>
          <w:szCs w:val="40"/>
        </w:rPr>
      </w:pPr>
      <w:bookmarkStart w:id="7" w:name="_Toc125285658"/>
      <w:r w:rsidRPr="00E838A8">
        <w:rPr>
          <w:rFonts w:ascii="Raleway Light" w:hAnsi="Raleway Light"/>
          <w:color w:val="5AB03A"/>
          <w:sz w:val="40"/>
          <w:szCs w:val="40"/>
        </w:rPr>
        <w:t>GEBRUIK BO</w:t>
      </w:r>
      <w:r w:rsidR="001B4977">
        <w:rPr>
          <w:rFonts w:ascii="Raleway Light" w:hAnsi="Raleway Light"/>
          <w:color w:val="5AB03A"/>
          <w:sz w:val="40"/>
          <w:szCs w:val="40"/>
        </w:rPr>
        <w:t>O</w:t>
      </w:r>
      <w:r w:rsidRPr="00E838A8">
        <w:rPr>
          <w:rFonts w:ascii="Raleway Light" w:hAnsi="Raleway Light"/>
          <w:color w:val="5AB03A"/>
          <w:sz w:val="40"/>
          <w:szCs w:val="40"/>
        </w:rPr>
        <w:t>RDCOMPUTER</w:t>
      </w:r>
      <w:bookmarkEnd w:id="7"/>
    </w:p>
    <w:p w14:paraId="1B756286" w14:textId="01518201" w:rsidR="00E838A8" w:rsidRDefault="00E838A8" w:rsidP="008D58E2">
      <w:pPr>
        <w:jc w:val="both"/>
      </w:pPr>
    </w:p>
    <w:p w14:paraId="18F55C2D" w14:textId="77947619" w:rsidR="00271EA8" w:rsidRPr="00271EA8" w:rsidRDefault="00271EA8" w:rsidP="008D58E2">
      <w:pPr>
        <w:pStyle w:val="Normaalweb"/>
        <w:spacing w:before="0" w:beforeAutospacing="0" w:after="200" w:afterAutospacing="0"/>
        <w:jc w:val="both"/>
        <w:rPr>
          <w:rFonts w:ascii="Arial" w:hAnsi="Arial" w:cs="Arial"/>
          <w:color w:val="4D4D4D"/>
          <w:sz w:val="20"/>
          <w:szCs w:val="20"/>
        </w:rPr>
      </w:pPr>
      <w:r w:rsidRPr="00271EA8">
        <w:rPr>
          <w:rFonts w:ascii="Arial" w:hAnsi="Arial" w:cs="Arial"/>
          <w:color w:val="4D4D4D"/>
          <w:sz w:val="20"/>
          <w:szCs w:val="20"/>
        </w:rPr>
        <w:t>Het is verstandig om de bo</w:t>
      </w:r>
      <w:r w:rsidR="001B4977">
        <w:rPr>
          <w:rFonts w:ascii="Arial" w:hAnsi="Arial" w:cs="Arial"/>
          <w:color w:val="4D4D4D"/>
          <w:sz w:val="20"/>
          <w:szCs w:val="20"/>
        </w:rPr>
        <w:t>o</w:t>
      </w:r>
      <w:r w:rsidRPr="00271EA8">
        <w:rPr>
          <w:rFonts w:ascii="Arial" w:hAnsi="Arial" w:cs="Arial"/>
          <w:color w:val="4D4D4D"/>
          <w:sz w:val="20"/>
          <w:szCs w:val="20"/>
        </w:rPr>
        <w:t xml:space="preserve">rdcomputer alleen te gebruiken als dat veilig kan gebeuren. Dus uitsluitend wanneer </w:t>
      </w:r>
      <w:r w:rsidR="00626732">
        <w:rPr>
          <w:rFonts w:ascii="Arial" w:hAnsi="Arial" w:cs="Arial"/>
          <w:color w:val="4D4D4D"/>
          <w:sz w:val="20"/>
          <w:szCs w:val="20"/>
        </w:rPr>
        <w:t>je</w:t>
      </w:r>
      <w:r w:rsidRPr="00271EA8">
        <w:rPr>
          <w:rFonts w:ascii="Arial" w:hAnsi="Arial" w:cs="Arial"/>
          <w:color w:val="4D4D4D"/>
          <w:sz w:val="20"/>
          <w:szCs w:val="20"/>
        </w:rPr>
        <w:t xml:space="preserve"> stilstaat op een veilige plek of de bijrijder kan de boordcomputer bedienen en de tekstberichten kan voorlezen. Afleiding is de grootste oorzaak van verkeersongevallen met een grote kans op (ernstig) letsel. De planning werkt zoveel mogelijk met korte standaard berichten.</w:t>
      </w:r>
    </w:p>
    <w:p w14:paraId="17DDE89E" w14:textId="67C3D7C5" w:rsidR="00271EA8" w:rsidRPr="00271EA8" w:rsidRDefault="00271EA8" w:rsidP="00635925">
      <w:pPr>
        <w:pStyle w:val="Normaalweb"/>
        <w:spacing w:before="0" w:beforeAutospacing="0" w:after="240" w:afterAutospacing="0"/>
        <w:jc w:val="both"/>
        <w:rPr>
          <w:rFonts w:ascii="Arial" w:hAnsi="Arial" w:cs="Arial"/>
          <w:color w:val="4D4D4D"/>
          <w:sz w:val="20"/>
          <w:szCs w:val="20"/>
        </w:rPr>
      </w:pPr>
      <w:r w:rsidRPr="00271EA8">
        <w:rPr>
          <w:rFonts w:ascii="Arial" w:hAnsi="Arial" w:cs="Arial"/>
          <w:color w:val="4D4D4D"/>
          <w:sz w:val="20"/>
          <w:szCs w:val="20"/>
        </w:rPr>
        <w:t xml:space="preserve">Dringende berichten met een </w:t>
      </w:r>
      <w:r w:rsidR="00813218">
        <w:rPr>
          <w:rFonts w:ascii="Arial" w:hAnsi="Arial" w:cs="Arial"/>
          <w:color w:val="4D4D4D"/>
          <w:sz w:val="20"/>
          <w:szCs w:val="20"/>
        </w:rPr>
        <w:t>p</w:t>
      </w:r>
      <w:r w:rsidRPr="00271EA8">
        <w:rPr>
          <w:rFonts w:ascii="Arial" w:hAnsi="Arial" w:cs="Arial"/>
          <w:color w:val="4D4D4D"/>
          <w:sz w:val="20"/>
          <w:szCs w:val="20"/>
        </w:rPr>
        <w:t>rivé karakter worden niet via de bo</w:t>
      </w:r>
      <w:r w:rsidR="00813218">
        <w:rPr>
          <w:rFonts w:ascii="Arial" w:hAnsi="Arial" w:cs="Arial"/>
          <w:color w:val="4D4D4D"/>
          <w:sz w:val="20"/>
          <w:szCs w:val="20"/>
        </w:rPr>
        <w:t>o</w:t>
      </w:r>
      <w:r w:rsidRPr="00271EA8">
        <w:rPr>
          <w:rFonts w:ascii="Arial" w:hAnsi="Arial" w:cs="Arial"/>
          <w:color w:val="4D4D4D"/>
          <w:sz w:val="20"/>
          <w:szCs w:val="20"/>
        </w:rPr>
        <w:t>rdcomputer met je gedeeld. Wij nemen dan ten allen tijde contact met je op via de mobiele (zakelijke)</w:t>
      </w:r>
      <w:r w:rsidR="002D55A5">
        <w:rPr>
          <w:rFonts w:ascii="Arial" w:hAnsi="Arial" w:cs="Arial"/>
          <w:color w:val="4D4D4D"/>
          <w:sz w:val="20"/>
          <w:szCs w:val="20"/>
        </w:rPr>
        <w:t xml:space="preserve"> </w:t>
      </w:r>
      <w:r w:rsidRPr="00271EA8">
        <w:rPr>
          <w:rFonts w:ascii="Arial" w:hAnsi="Arial" w:cs="Arial"/>
          <w:color w:val="4D4D4D"/>
          <w:sz w:val="20"/>
          <w:szCs w:val="20"/>
        </w:rPr>
        <w:t>telefoon en zullen dan vragen om op de eerst volgende veilige plek stil te gaan staan.</w:t>
      </w:r>
    </w:p>
    <w:p w14:paraId="096EFB5F" w14:textId="1EE6C4A0" w:rsidR="00982AC3" w:rsidRPr="00982AC3" w:rsidRDefault="00982AC3" w:rsidP="008D58E2">
      <w:pPr>
        <w:pStyle w:val="Kop1"/>
        <w:jc w:val="both"/>
        <w:rPr>
          <w:rFonts w:ascii="Raleway Light" w:hAnsi="Raleway Light"/>
          <w:color w:val="5AB03A"/>
          <w:sz w:val="40"/>
          <w:szCs w:val="40"/>
        </w:rPr>
      </w:pPr>
      <w:bookmarkStart w:id="8" w:name="_Toc125285659"/>
      <w:r w:rsidRPr="00982AC3">
        <w:rPr>
          <w:rFonts w:ascii="Raleway Light" w:hAnsi="Raleway Light"/>
          <w:color w:val="5AB03A"/>
          <w:sz w:val="40"/>
          <w:szCs w:val="40"/>
        </w:rPr>
        <w:t>TACHOGRAAF</w:t>
      </w:r>
      <w:bookmarkEnd w:id="8"/>
    </w:p>
    <w:p w14:paraId="4C7FEAF4" w14:textId="77777777" w:rsidR="00610BE1" w:rsidRDefault="00610BE1" w:rsidP="008D58E2">
      <w:pPr>
        <w:jc w:val="both"/>
        <w:rPr>
          <w:szCs w:val="20"/>
        </w:rPr>
      </w:pPr>
    </w:p>
    <w:p w14:paraId="65A25291" w14:textId="706EAABF" w:rsidR="00610BE1" w:rsidRDefault="00610BE1" w:rsidP="00626732">
      <w:pPr>
        <w:spacing w:after="200"/>
        <w:jc w:val="both"/>
        <w:rPr>
          <w:color w:val="4D4D4D"/>
          <w:szCs w:val="20"/>
        </w:rPr>
      </w:pPr>
      <w:r w:rsidRPr="00D82466">
        <w:rPr>
          <w:color w:val="4D4D4D"/>
          <w:szCs w:val="20"/>
        </w:rPr>
        <w:t xml:space="preserve">Binnen ons bedrijf wordt alleen nog maar gewerkt met een digitale tachograaf. Als chauffeur ben je verplicht om bij iedere gemaakte rit </w:t>
      </w:r>
      <w:r w:rsidR="002D55A5">
        <w:rPr>
          <w:color w:val="4D4D4D"/>
          <w:szCs w:val="20"/>
        </w:rPr>
        <w:t>jo</w:t>
      </w:r>
      <w:r w:rsidRPr="00D82466">
        <w:rPr>
          <w:color w:val="4D4D4D"/>
          <w:szCs w:val="20"/>
        </w:rPr>
        <w:t>uw eigen, persoonlijke chauffeurskaart te gebruiken. Het gebruik van iedere ander kaart is niet toegestaan.</w:t>
      </w:r>
    </w:p>
    <w:p w14:paraId="1F466782" w14:textId="77777777" w:rsidR="00610BE1" w:rsidRPr="00D82466" w:rsidRDefault="00610BE1" w:rsidP="008D58E2">
      <w:pPr>
        <w:keepNext/>
        <w:jc w:val="both"/>
        <w:rPr>
          <w:color w:val="4D4D4D"/>
          <w:szCs w:val="20"/>
        </w:rPr>
      </w:pPr>
      <w:r w:rsidRPr="00D82466">
        <w:rPr>
          <w:color w:val="4D4D4D"/>
          <w:szCs w:val="20"/>
        </w:rPr>
        <w:lastRenderedPageBreak/>
        <w:t>Digitale Tachograaf:</w:t>
      </w:r>
    </w:p>
    <w:p w14:paraId="6AFDB01B" w14:textId="77777777" w:rsidR="00610BE1" w:rsidRPr="00D82466" w:rsidRDefault="00610BE1" w:rsidP="008D58E2">
      <w:pPr>
        <w:pStyle w:val="Lijstopsomteken2"/>
        <w:numPr>
          <w:ilvl w:val="0"/>
          <w:numId w:val="9"/>
        </w:numPr>
        <w:jc w:val="both"/>
        <w:rPr>
          <w:rFonts w:ascii="Arial" w:hAnsi="Arial" w:cs="Arial"/>
          <w:color w:val="4D4D4D"/>
          <w:sz w:val="20"/>
        </w:rPr>
      </w:pPr>
      <w:r w:rsidRPr="00D82466">
        <w:rPr>
          <w:rFonts w:ascii="Arial" w:hAnsi="Arial" w:cs="Arial"/>
          <w:color w:val="4D4D4D"/>
          <w:sz w:val="20"/>
        </w:rPr>
        <w:t>De bestuurderskaart in de digitale tachograaf steken (pijl naar voren en chip naar boven).</w:t>
      </w:r>
    </w:p>
    <w:p w14:paraId="2159D965" w14:textId="77777777" w:rsidR="00610BE1" w:rsidRPr="00D82466" w:rsidRDefault="00610BE1" w:rsidP="008D58E2">
      <w:pPr>
        <w:pStyle w:val="Lijstopsomteken2"/>
        <w:numPr>
          <w:ilvl w:val="0"/>
          <w:numId w:val="9"/>
        </w:numPr>
        <w:jc w:val="both"/>
        <w:rPr>
          <w:rFonts w:ascii="Arial" w:hAnsi="Arial" w:cs="Arial"/>
          <w:color w:val="4D4D4D"/>
          <w:sz w:val="20"/>
        </w:rPr>
      </w:pPr>
      <w:r w:rsidRPr="00D82466">
        <w:rPr>
          <w:rFonts w:ascii="Arial" w:hAnsi="Arial" w:cs="Arial"/>
          <w:color w:val="4D4D4D"/>
          <w:sz w:val="20"/>
        </w:rPr>
        <w:t>Aanmeldprocedure doorlopen (controle UTC-tijd en naam: handmatig ingeven land).</w:t>
      </w:r>
    </w:p>
    <w:p w14:paraId="0EF5CC97" w14:textId="0D4DF23D" w:rsidR="00610BE1" w:rsidRPr="00D82466" w:rsidRDefault="00610BE1" w:rsidP="008D58E2">
      <w:pPr>
        <w:pStyle w:val="Lijstopsomteken2"/>
        <w:numPr>
          <w:ilvl w:val="0"/>
          <w:numId w:val="9"/>
        </w:numPr>
        <w:jc w:val="both"/>
        <w:rPr>
          <w:rFonts w:ascii="Arial" w:hAnsi="Arial" w:cs="Arial"/>
          <w:color w:val="4D4D4D"/>
          <w:sz w:val="20"/>
        </w:rPr>
      </w:pPr>
      <w:r w:rsidRPr="00D82466">
        <w:rPr>
          <w:rFonts w:ascii="Arial" w:hAnsi="Arial" w:cs="Arial"/>
          <w:color w:val="4D4D4D"/>
          <w:sz w:val="20"/>
        </w:rPr>
        <w:t xml:space="preserve">Gegevens bestuurderskaart iedere </w:t>
      </w:r>
      <w:r w:rsidR="0088430B">
        <w:rPr>
          <w:rFonts w:ascii="Arial" w:hAnsi="Arial" w:cs="Arial"/>
          <w:color w:val="4D4D4D"/>
          <w:sz w:val="20"/>
        </w:rPr>
        <w:t>4</w:t>
      </w:r>
      <w:r w:rsidRPr="00D82466">
        <w:rPr>
          <w:rFonts w:ascii="Arial" w:hAnsi="Arial" w:cs="Arial"/>
          <w:color w:val="4D4D4D"/>
          <w:sz w:val="20"/>
        </w:rPr>
        <w:t xml:space="preserve"> weken downloaden.</w:t>
      </w:r>
    </w:p>
    <w:p w14:paraId="06B6689E" w14:textId="77777777" w:rsidR="00610BE1" w:rsidRPr="00D82466" w:rsidRDefault="00610BE1" w:rsidP="008D58E2">
      <w:pPr>
        <w:pStyle w:val="Lijstopsomteken2"/>
        <w:numPr>
          <w:ilvl w:val="0"/>
          <w:numId w:val="9"/>
        </w:numPr>
        <w:jc w:val="both"/>
        <w:rPr>
          <w:rFonts w:ascii="Arial" w:hAnsi="Arial" w:cs="Arial"/>
          <w:color w:val="4D4D4D"/>
          <w:sz w:val="20"/>
        </w:rPr>
      </w:pPr>
      <w:r w:rsidRPr="00D82466">
        <w:rPr>
          <w:rFonts w:ascii="Arial" w:hAnsi="Arial" w:cs="Arial"/>
          <w:color w:val="4D4D4D"/>
          <w:sz w:val="20"/>
        </w:rPr>
        <w:t>Handmatig overige werkzaamheden invoeren.</w:t>
      </w:r>
    </w:p>
    <w:p w14:paraId="1ED82BE0" w14:textId="77777777" w:rsidR="00610BE1" w:rsidRPr="00D82466" w:rsidRDefault="00610BE1" w:rsidP="008D58E2">
      <w:pPr>
        <w:pStyle w:val="Lijstopsomteken2"/>
        <w:numPr>
          <w:ilvl w:val="0"/>
          <w:numId w:val="9"/>
        </w:numPr>
        <w:jc w:val="both"/>
        <w:rPr>
          <w:rFonts w:ascii="Arial" w:hAnsi="Arial" w:cs="Arial"/>
          <w:color w:val="4D4D4D"/>
          <w:sz w:val="20"/>
        </w:rPr>
      </w:pPr>
      <w:r w:rsidRPr="00D82466">
        <w:rPr>
          <w:rFonts w:ascii="Arial" w:hAnsi="Arial" w:cs="Arial"/>
          <w:color w:val="4D4D4D"/>
          <w:sz w:val="20"/>
        </w:rPr>
        <w:t>Bij grensoverschrijdend vervoer direct na het passeren van de grens op een veilige parkeerplaats de instellingen(landcode) aanpassen.</w:t>
      </w:r>
    </w:p>
    <w:p w14:paraId="6617E5DF" w14:textId="59F299AA" w:rsidR="00610BE1" w:rsidRPr="00D82466" w:rsidRDefault="00610BE1" w:rsidP="008D58E2">
      <w:pPr>
        <w:pStyle w:val="Plattetekst"/>
        <w:spacing w:before="200"/>
        <w:jc w:val="both"/>
        <w:rPr>
          <w:color w:val="4D4D4D"/>
          <w:sz w:val="20"/>
        </w:rPr>
      </w:pPr>
      <w:r w:rsidRPr="00D82466">
        <w:rPr>
          <w:color w:val="4D4D4D"/>
          <w:sz w:val="20"/>
        </w:rPr>
        <w:t xml:space="preserve">Bij controle moet </w:t>
      </w:r>
      <w:r w:rsidR="00925FCA">
        <w:rPr>
          <w:color w:val="4D4D4D"/>
          <w:sz w:val="20"/>
        </w:rPr>
        <w:t xml:space="preserve">jij als </w:t>
      </w:r>
      <w:r w:rsidRPr="00D82466">
        <w:rPr>
          <w:color w:val="4D4D4D"/>
          <w:sz w:val="20"/>
        </w:rPr>
        <w:t>chauffeur de volgende gegevens kunnen tonen:</w:t>
      </w:r>
    </w:p>
    <w:p w14:paraId="3DDA9060" w14:textId="77777777" w:rsidR="00610BE1" w:rsidRPr="00D82466" w:rsidRDefault="00610BE1" w:rsidP="008D58E2">
      <w:pPr>
        <w:pStyle w:val="Plattetekst"/>
        <w:numPr>
          <w:ilvl w:val="0"/>
          <w:numId w:val="8"/>
        </w:numPr>
        <w:tabs>
          <w:tab w:val="clear" w:pos="360"/>
        </w:tabs>
        <w:spacing w:after="200"/>
        <w:ind w:left="284" w:hanging="284"/>
        <w:jc w:val="both"/>
        <w:rPr>
          <w:color w:val="4D4D4D"/>
          <w:sz w:val="20"/>
        </w:rPr>
      </w:pPr>
      <w:r w:rsidRPr="00D82466">
        <w:rPr>
          <w:color w:val="4D4D4D"/>
          <w:sz w:val="20"/>
        </w:rPr>
        <w:t>De bestuurderskaart waarvan de chauffeur houder is.</w:t>
      </w:r>
    </w:p>
    <w:p w14:paraId="04E19017" w14:textId="77777777" w:rsidR="00610BE1" w:rsidRPr="00D82466" w:rsidRDefault="00610BE1" w:rsidP="008D58E2">
      <w:pPr>
        <w:pStyle w:val="Plattetekst"/>
        <w:jc w:val="both"/>
        <w:rPr>
          <w:color w:val="4D4D4D"/>
          <w:sz w:val="20"/>
        </w:rPr>
      </w:pPr>
      <w:r w:rsidRPr="00D82466">
        <w:rPr>
          <w:color w:val="4D4D4D"/>
          <w:sz w:val="20"/>
        </w:rPr>
        <w:t>In geval van verlies, diefstal of defect van de kaart:</w:t>
      </w:r>
    </w:p>
    <w:p w14:paraId="5C617455" w14:textId="33510BCA" w:rsidR="00610BE1" w:rsidRPr="00D82466" w:rsidRDefault="00610BE1" w:rsidP="00635925">
      <w:pPr>
        <w:pStyle w:val="Plattetekst"/>
        <w:spacing w:after="240"/>
        <w:jc w:val="both"/>
        <w:rPr>
          <w:color w:val="4D4D4D"/>
          <w:sz w:val="20"/>
        </w:rPr>
      </w:pPr>
      <w:r w:rsidRPr="00D82466">
        <w:rPr>
          <w:color w:val="4D4D4D"/>
          <w:sz w:val="20"/>
        </w:rPr>
        <w:t>Alle handmatige gegevens en afdrukken van de dag zelf en van de voorafgaande 28 (kalender)dagen (zoals is voorgeschreven in de Europese rij- en rusttijdenverordeningen).</w:t>
      </w:r>
    </w:p>
    <w:p w14:paraId="5278A383" w14:textId="023946C6" w:rsidR="00892E8F" w:rsidRDefault="00BA1FE4" w:rsidP="008D58E2">
      <w:pPr>
        <w:pStyle w:val="Kop1"/>
        <w:jc w:val="both"/>
        <w:rPr>
          <w:rFonts w:ascii="Raleway Light" w:hAnsi="Raleway Light"/>
          <w:color w:val="5AB03A"/>
          <w:sz w:val="40"/>
          <w:szCs w:val="40"/>
        </w:rPr>
      </w:pPr>
      <w:bookmarkStart w:id="9" w:name="_Toc125285660"/>
      <w:r w:rsidRPr="00BA1FE4">
        <w:rPr>
          <w:rFonts w:ascii="Raleway Light" w:hAnsi="Raleway Light"/>
          <w:color w:val="5AB03A"/>
          <w:sz w:val="40"/>
          <w:szCs w:val="40"/>
        </w:rPr>
        <w:t>MOBIEL ELECTRONISCH APPARAAT</w:t>
      </w:r>
      <w:bookmarkEnd w:id="9"/>
    </w:p>
    <w:p w14:paraId="6A5CBC05" w14:textId="02A5FE77" w:rsidR="004A1994" w:rsidRDefault="004A1994" w:rsidP="008D58E2">
      <w:pPr>
        <w:jc w:val="both"/>
      </w:pPr>
    </w:p>
    <w:p w14:paraId="2C8BD52E" w14:textId="47D324D7" w:rsidR="0018541E" w:rsidRPr="009600CC" w:rsidRDefault="0018541E" w:rsidP="008D58E2">
      <w:pPr>
        <w:jc w:val="both"/>
        <w:rPr>
          <w:iCs/>
          <w:color w:val="4D4D4D"/>
        </w:rPr>
      </w:pPr>
      <w:r w:rsidRPr="009600CC">
        <w:rPr>
          <w:iCs/>
          <w:color w:val="4D4D4D"/>
        </w:rPr>
        <w:t xml:space="preserve">Binnen ons bedrijf is beleid gemaakt in het zake gebruik van zowel de zakelijke als privé mobiele telefoon. Ons bedrijf conformeert zich aan de </w:t>
      </w:r>
      <w:r w:rsidR="0051230F">
        <w:rPr>
          <w:iCs/>
          <w:color w:val="4D4D4D"/>
        </w:rPr>
        <w:t>m</w:t>
      </w:r>
      <w:r w:rsidRPr="009600CC">
        <w:rPr>
          <w:iCs/>
          <w:color w:val="4D4D4D"/>
        </w:rPr>
        <w:t>ono campagne van de overheid</w:t>
      </w:r>
      <w:r w:rsidR="0051230F">
        <w:rPr>
          <w:iCs/>
          <w:color w:val="4D4D4D"/>
        </w:rPr>
        <w:t xml:space="preserve"> </w:t>
      </w:r>
      <w:r w:rsidRPr="009600CC">
        <w:rPr>
          <w:iCs/>
          <w:color w:val="4D4D4D"/>
        </w:rPr>
        <w:t>(zie volgende hoofdstuk).</w:t>
      </w:r>
    </w:p>
    <w:p w14:paraId="0B7E1FB4" w14:textId="77777777" w:rsidR="0018541E" w:rsidRPr="009600CC" w:rsidRDefault="0018541E" w:rsidP="008D58E2">
      <w:pPr>
        <w:jc w:val="both"/>
        <w:rPr>
          <w:iCs/>
          <w:color w:val="4D4D4D"/>
        </w:rPr>
      </w:pPr>
      <w:r w:rsidRPr="009600CC">
        <w:rPr>
          <w:iCs/>
          <w:color w:val="4D4D4D"/>
        </w:rPr>
        <w:t xml:space="preserve">Het is tijdens het rijden toegestaan om (kort)handsfree te bellen in het belang van je werkzaamheden. Nodeloos telefoneren is </w:t>
      </w:r>
      <w:r w:rsidRPr="009600CC">
        <w:rPr>
          <w:b/>
          <w:bCs/>
          <w:iCs/>
          <w:color w:val="4D4D4D"/>
        </w:rPr>
        <w:t>niet toegestaan</w:t>
      </w:r>
      <w:r w:rsidRPr="009600CC">
        <w:rPr>
          <w:iCs/>
          <w:color w:val="4D4D4D"/>
        </w:rPr>
        <w:t xml:space="preserve"> in verband met de afleiding die dit met zich meebrengt. Het gebruik van de privé telefoon is tijdens het rijden </w:t>
      </w:r>
      <w:r w:rsidRPr="009600CC">
        <w:rPr>
          <w:b/>
          <w:bCs/>
          <w:iCs/>
          <w:color w:val="4D4D4D"/>
        </w:rPr>
        <w:t>niet</w:t>
      </w:r>
      <w:r w:rsidRPr="009600CC">
        <w:rPr>
          <w:iCs/>
          <w:color w:val="4D4D4D"/>
        </w:rPr>
        <w:t xml:space="preserve"> </w:t>
      </w:r>
      <w:r w:rsidRPr="009600CC">
        <w:rPr>
          <w:b/>
          <w:bCs/>
          <w:iCs/>
          <w:color w:val="4D4D4D"/>
        </w:rPr>
        <w:t>toegestaan</w:t>
      </w:r>
      <w:r w:rsidRPr="009600CC">
        <w:rPr>
          <w:iCs/>
          <w:color w:val="4D4D4D"/>
        </w:rPr>
        <w:t xml:space="preserve"> tenzij er sprake is van een noodsituatie in jouw privésfeer. In geval van nood is het beter om het voertuig op een veilige plek stil te zetten en terug te bellen. Slecht nieuws van thuis kan erg ingrijpen op jouw handelen, daarom het advies om dit gesprek op een veilige plek te voeren. Bij het bedienen van de telefoon heeft spraakbesturing of het gebruik van een sneltoets de voorkeur.</w:t>
      </w:r>
    </w:p>
    <w:p w14:paraId="0092F5A4" w14:textId="77777777" w:rsidR="0018541E" w:rsidRPr="009600CC" w:rsidRDefault="0018541E" w:rsidP="008D58E2">
      <w:pPr>
        <w:jc w:val="both"/>
        <w:rPr>
          <w:iCs/>
          <w:color w:val="4D4D4D"/>
        </w:rPr>
      </w:pPr>
      <w:r w:rsidRPr="009600CC">
        <w:rPr>
          <w:iCs/>
          <w:color w:val="4D4D4D"/>
        </w:rPr>
        <w:t>Het is tijdens het rijden niet toegestaan om:</w:t>
      </w:r>
    </w:p>
    <w:p w14:paraId="20E63F5D" w14:textId="77777777" w:rsidR="0018541E" w:rsidRPr="009600CC" w:rsidRDefault="0018541E" w:rsidP="008D58E2">
      <w:pPr>
        <w:pStyle w:val="Lijstalinea"/>
        <w:numPr>
          <w:ilvl w:val="0"/>
          <w:numId w:val="11"/>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textAlignment w:val="auto"/>
        <w:rPr>
          <w:iCs/>
          <w:color w:val="4D4D4D"/>
        </w:rPr>
      </w:pPr>
      <w:r w:rsidRPr="009600CC">
        <w:rPr>
          <w:iCs/>
          <w:color w:val="4D4D4D"/>
        </w:rPr>
        <w:t>te appen en sms’en;</w:t>
      </w:r>
    </w:p>
    <w:p w14:paraId="3C19A1C3" w14:textId="04389915" w:rsidR="0018541E" w:rsidRPr="009600CC" w:rsidRDefault="0018541E" w:rsidP="008D58E2">
      <w:pPr>
        <w:pStyle w:val="Lijstalinea"/>
        <w:numPr>
          <w:ilvl w:val="0"/>
          <w:numId w:val="11"/>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textAlignment w:val="auto"/>
        <w:rPr>
          <w:iCs/>
          <w:color w:val="4D4D4D"/>
        </w:rPr>
      </w:pPr>
      <w:r w:rsidRPr="009600CC">
        <w:rPr>
          <w:iCs/>
          <w:color w:val="4D4D4D"/>
        </w:rPr>
        <w:t xml:space="preserve">websites en andere social media mogelijkheden te bezoek met </w:t>
      </w:r>
      <w:r w:rsidR="00C32205">
        <w:rPr>
          <w:iCs/>
          <w:color w:val="4D4D4D"/>
        </w:rPr>
        <w:t>jou</w:t>
      </w:r>
      <w:r w:rsidRPr="009600CC">
        <w:rPr>
          <w:iCs/>
          <w:color w:val="4D4D4D"/>
        </w:rPr>
        <w:t>w mobiele telefoon;</w:t>
      </w:r>
    </w:p>
    <w:p w14:paraId="3E5F860D" w14:textId="77777777" w:rsidR="0018541E" w:rsidRPr="009600CC" w:rsidRDefault="0018541E" w:rsidP="008D58E2">
      <w:pPr>
        <w:pStyle w:val="Lijstalinea"/>
        <w:numPr>
          <w:ilvl w:val="0"/>
          <w:numId w:val="11"/>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textAlignment w:val="auto"/>
        <w:rPr>
          <w:iCs/>
          <w:color w:val="4D4D4D"/>
        </w:rPr>
      </w:pPr>
      <w:r w:rsidRPr="009600CC">
        <w:rPr>
          <w:iCs/>
          <w:color w:val="4D4D4D"/>
        </w:rPr>
        <w:t>films te kijken en videogesprekken te voeren.</w:t>
      </w:r>
    </w:p>
    <w:p w14:paraId="215AF2A4" w14:textId="3C063B20" w:rsidR="00F13C77" w:rsidRDefault="0018541E" w:rsidP="0056379A">
      <w:pPr>
        <w:spacing w:after="200"/>
        <w:jc w:val="both"/>
        <w:rPr>
          <w:rFonts w:cstheme="minorHAnsi"/>
          <w:color w:val="4D4D4D"/>
          <w:szCs w:val="20"/>
        </w:rPr>
      </w:pPr>
      <w:r w:rsidRPr="00071CBC">
        <w:rPr>
          <w:bCs/>
          <w:iCs/>
          <w:color w:val="4D4D4D"/>
          <w:szCs w:val="20"/>
        </w:rPr>
        <w:t>Opgelegde boetes voor het niet juiste gebruik zijn voor eigen rekening en risico. Indien bij een ongeval wordt aangetoond dat er sprake is van onjuist gebruik van mobiele apparatuur is deze (strafrechtelijke)consequentie voor jouw eigen rekening en risico.</w:t>
      </w:r>
      <w:r w:rsidR="00071CBC">
        <w:rPr>
          <w:bCs/>
          <w:iCs/>
          <w:color w:val="4D4D4D"/>
          <w:szCs w:val="20"/>
        </w:rPr>
        <w:t xml:space="preserve"> </w:t>
      </w:r>
      <w:r w:rsidRPr="00071CBC">
        <w:rPr>
          <w:rFonts w:cstheme="minorHAnsi"/>
          <w:color w:val="4D4D4D"/>
          <w:szCs w:val="20"/>
        </w:rPr>
        <w:t>De boete zal met eerst</w:t>
      </w:r>
      <w:r w:rsidR="0056379A">
        <w:rPr>
          <w:rFonts w:cstheme="minorHAnsi"/>
          <w:color w:val="4D4D4D"/>
          <w:szCs w:val="20"/>
        </w:rPr>
        <w:softHyphen/>
      </w:r>
      <w:r w:rsidRPr="00071CBC">
        <w:rPr>
          <w:rFonts w:cstheme="minorHAnsi"/>
          <w:color w:val="4D4D4D"/>
          <w:szCs w:val="20"/>
        </w:rPr>
        <w:t>volgende maandsalaris na ontvangst van de boete verrekend worden. Indien er sprake is van een door justitie opgelegde straf heeft deze ook gevolgen voor je dienstverband.</w:t>
      </w:r>
      <w:r w:rsidR="008C40CF">
        <w:rPr>
          <w:rFonts w:cstheme="minorHAnsi"/>
          <w:color w:val="4D4D4D"/>
          <w:szCs w:val="20"/>
        </w:rPr>
        <w:t xml:space="preserve"> </w:t>
      </w:r>
    </w:p>
    <w:p w14:paraId="6DEDD594" w14:textId="6D062F8C" w:rsidR="00AA1CA3" w:rsidRDefault="0018541E" w:rsidP="00635925">
      <w:pPr>
        <w:jc w:val="both"/>
        <w:rPr>
          <w:color w:val="4D4D4D"/>
          <w:szCs w:val="20"/>
        </w:rPr>
      </w:pPr>
      <w:r w:rsidRPr="00071CBC">
        <w:rPr>
          <w:color w:val="4D4D4D"/>
          <w:szCs w:val="20"/>
        </w:rPr>
        <w:t xml:space="preserve">Indien je betrokken raakt bij een ongeval kan het zijn dat er, na onderzoek en vaststelling van het onjuiste telefoon gebruik, vanuit de verzekeraar geen dekking blijkt te zijn. </w:t>
      </w:r>
    </w:p>
    <w:p w14:paraId="1A09ECF7" w14:textId="019F00D1" w:rsidR="0018541E" w:rsidRPr="00071CBC" w:rsidRDefault="0018541E" w:rsidP="00E2726A">
      <w:pPr>
        <w:spacing w:after="200"/>
        <w:jc w:val="both"/>
        <w:rPr>
          <w:color w:val="4D4D4D"/>
          <w:szCs w:val="20"/>
        </w:rPr>
      </w:pPr>
      <w:r w:rsidRPr="00071CBC">
        <w:rPr>
          <w:color w:val="4D4D4D"/>
          <w:szCs w:val="20"/>
        </w:rPr>
        <w:t>De verzekeraar en/of werkgever kan de schade dan vervolgens persoonlijk op je verhalen. De van toepassing zijnde verzekeringsvoorwaarden liggen op kantoor, bij de planning, ter inzage. Eventuele juridische gevolgen zijn ook voor jouw rekening en risico.</w:t>
      </w:r>
    </w:p>
    <w:p w14:paraId="09D48AD0" w14:textId="1583366D" w:rsidR="0018541E" w:rsidRPr="00E2726A" w:rsidRDefault="0018541E" w:rsidP="008D58E2">
      <w:pPr>
        <w:jc w:val="both"/>
        <w:rPr>
          <w:color w:val="4D4D4D"/>
          <w:szCs w:val="20"/>
          <w:u w:val="single"/>
        </w:rPr>
      </w:pPr>
      <w:r w:rsidRPr="00E2726A">
        <w:rPr>
          <w:color w:val="4D4D4D"/>
          <w:szCs w:val="20"/>
          <w:u w:val="single"/>
        </w:rPr>
        <w:t>Opmerking:</w:t>
      </w:r>
    </w:p>
    <w:p w14:paraId="39DE0130" w14:textId="77777777" w:rsidR="0018541E" w:rsidRPr="00071CBC" w:rsidRDefault="0018541E" w:rsidP="00635925">
      <w:pPr>
        <w:spacing w:after="240"/>
        <w:jc w:val="both"/>
        <w:rPr>
          <w:rFonts w:cstheme="minorHAnsi"/>
          <w:color w:val="4D4D4D"/>
          <w:szCs w:val="20"/>
        </w:rPr>
      </w:pPr>
      <w:r w:rsidRPr="00071CBC">
        <w:rPr>
          <w:color w:val="4D4D4D"/>
          <w:szCs w:val="20"/>
        </w:rPr>
        <w:t>Bovenstaande geldt voor alle mobiel te gebruiken apparaten zoals onder andere: smartwatch, iPad, tablet, laptop etc.</w:t>
      </w:r>
    </w:p>
    <w:p w14:paraId="56FCC004" w14:textId="009BB6E0" w:rsidR="008C40CF" w:rsidRPr="00971CD7" w:rsidRDefault="00971CD7" w:rsidP="008D58E2">
      <w:pPr>
        <w:pStyle w:val="Kop1"/>
        <w:jc w:val="both"/>
        <w:rPr>
          <w:rFonts w:ascii="Raleway Light" w:hAnsi="Raleway Light"/>
          <w:color w:val="5AB03A"/>
          <w:sz w:val="40"/>
          <w:szCs w:val="40"/>
        </w:rPr>
      </w:pPr>
      <w:bookmarkStart w:id="10" w:name="_Toc125285661"/>
      <w:r w:rsidRPr="00971CD7">
        <w:rPr>
          <w:rFonts w:ascii="Raleway Light" w:hAnsi="Raleway Light"/>
          <w:color w:val="5AB03A"/>
          <w:sz w:val="40"/>
          <w:szCs w:val="40"/>
        </w:rPr>
        <w:t>MONO</w:t>
      </w:r>
      <w:r w:rsidR="003E63BC">
        <w:rPr>
          <w:rFonts w:ascii="Raleway Light" w:hAnsi="Raleway Light"/>
          <w:color w:val="5AB03A"/>
          <w:sz w:val="40"/>
          <w:szCs w:val="40"/>
        </w:rPr>
        <w:t>-</w:t>
      </w:r>
      <w:r w:rsidRPr="00971CD7">
        <w:rPr>
          <w:rFonts w:ascii="Raleway Light" w:hAnsi="Raleway Light"/>
          <w:color w:val="5AB03A"/>
          <w:sz w:val="40"/>
          <w:szCs w:val="40"/>
        </w:rPr>
        <w:t>CONVENANT</w:t>
      </w:r>
      <w:bookmarkEnd w:id="10"/>
    </w:p>
    <w:p w14:paraId="17BD8DB3" w14:textId="74CD8018" w:rsidR="008C40CF" w:rsidRDefault="008C40CF" w:rsidP="008D58E2">
      <w:pPr>
        <w:jc w:val="both"/>
        <w:rPr>
          <w:color w:val="4D4D4D"/>
        </w:rPr>
      </w:pPr>
    </w:p>
    <w:p w14:paraId="10658DD4" w14:textId="5FB9069D" w:rsidR="007F325A" w:rsidRDefault="007F325A" w:rsidP="00635925">
      <w:pPr>
        <w:jc w:val="both"/>
        <w:rPr>
          <w:color w:val="4D4D4D"/>
          <w:szCs w:val="20"/>
        </w:rPr>
      </w:pPr>
      <w:r w:rsidRPr="007F325A">
        <w:rPr>
          <w:color w:val="4D4D4D"/>
          <w:szCs w:val="20"/>
        </w:rPr>
        <w:t xml:space="preserve">Als bedrijf hebben wij het </w:t>
      </w:r>
      <w:hyperlink r:id="rId22" w:history="1">
        <w:r w:rsidRPr="00FD4AE8">
          <w:rPr>
            <w:rStyle w:val="Hyperlink"/>
            <w:color w:val="5AB03A"/>
            <w:szCs w:val="20"/>
          </w:rPr>
          <w:t>Mono-convenant</w:t>
        </w:r>
      </w:hyperlink>
      <w:r w:rsidRPr="007F325A">
        <w:rPr>
          <w:color w:val="4D4D4D"/>
          <w:szCs w:val="20"/>
        </w:rPr>
        <w:t xml:space="preserve"> ondertekend. Hiermee hebben wij toegezegd de Mono-uitgangspunten dagelijks, tijdens het rijden, te respecteren. MONO staat letterlijk voor één of alleen. In de campagne staat het voor met één ding bezig zijn: als je rijdt, houd je je aandacht op één ding en dat is het verkeer. MONO is ongestoord onderweg zijn, zonder afleiding van appjes of social media </w:t>
      </w:r>
      <w:proofErr w:type="spellStart"/>
      <w:r w:rsidRPr="007F325A">
        <w:rPr>
          <w:color w:val="4D4D4D"/>
          <w:szCs w:val="20"/>
        </w:rPr>
        <w:t>posts</w:t>
      </w:r>
      <w:proofErr w:type="spellEnd"/>
      <w:r w:rsidRPr="007F325A">
        <w:rPr>
          <w:color w:val="4D4D4D"/>
          <w:szCs w:val="20"/>
        </w:rPr>
        <w:t>. Zodat mensen hun ogen op de weg houden en niet op hun scherm. Ook gamen, instellen van de navigatie, online vergaderen, muziek opzoeken en films kijken zijn vormen van afleiding en rij je vanzelfsprekend niet MONO. Als bedrijf sturen we jou ongestoord onderweg. Rij MONO.</w:t>
      </w:r>
    </w:p>
    <w:p w14:paraId="4C97CA4C" w14:textId="77777777" w:rsidR="007F325A" w:rsidRPr="007F325A" w:rsidRDefault="007F325A" w:rsidP="008D58E2">
      <w:pPr>
        <w:jc w:val="both"/>
        <w:rPr>
          <w:color w:val="4D4D4D"/>
          <w:szCs w:val="20"/>
        </w:rPr>
      </w:pPr>
    </w:p>
    <w:p w14:paraId="22FEC413" w14:textId="77777777" w:rsidR="007F325A" w:rsidRPr="007F325A" w:rsidRDefault="007F325A" w:rsidP="008D58E2">
      <w:pPr>
        <w:jc w:val="both"/>
        <w:rPr>
          <w:color w:val="4D4D4D"/>
          <w:szCs w:val="20"/>
        </w:rPr>
      </w:pPr>
      <w:r w:rsidRPr="007F325A">
        <w:rPr>
          <w:color w:val="4D4D4D"/>
          <w:szCs w:val="20"/>
        </w:rPr>
        <w:lastRenderedPageBreak/>
        <w:t>Handvatten:</w:t>
      </w:r>
    </w:p>
    <w:p w14:paraId="22B4E060" w14:textId="19807A4E" w:rsidR="007F325A" w:rsidRPr="007F325A" w:rsidRDefault="007F325A" w:rsidP="008D58E2">
      <w:pPr>
        <w:pStyle w:val="Lijstalinea"/>
        <w:numPr>
          <w:ilvl w:val="0"/>
          <w:numId w:val="12"/>
        </w:numPr>
        <w:tabs>
          <w:tab w:val="clear" w:pos="1134"/>
          <w:tab w:val="clear" w:pos="2268"/>
          <w:tab w:val="clear" w:pos="3402"/>
          <w:tab w:val="clear" w:pos="5670"/>
          <w:tab w:val="clear" w:pos="6804"/>
          <w:tab w:val="clear" w:pos="9072"/>
          <w:tab w:val="clear" w:pos="10206"/>
        </w:tabs>
        <w:overflowPunct/>
        <w:autoSpaceDE/>
        <w:autoSpaceDN/>
        <w:adjustRightInd/>
        <w:spacing w:line="259" w:lineRule="auto"/>
        <w:ind w:left="284" w:hanging="284"/>
        <w:textAlignment w:val="auto"/>
        <w:rPr>
          <w:color w:val="4D4D4D"/>
          <w:szCs w:val="20"/>
        </w:rPr>
      </w:pPr>
      <w:r w:rsidRPr="007F325A">
        <w:rPr>
          <w:color w:val="4D4D4D"/>
          <w:szCs w:val="20"/>
        </w:rPr>
        <w:t>gebruik apparatuur voor navigatie, waarschuwingen bij te hard rijden en andere rijtaak</w:t>
      </w:r>
      <w:r w:rsidR="00A30351">
        <w:rPr>
          <w:color w:val="4D4D4D"/>
          <w:szCs w:val="20"/>
        </w:rPr>
        <w:softHyphen/>
      </w:r>
      <w:r w:rsidRPr="007F325A">
        <w:rPr>
          <w:color w:val="4D4D4D"/>
          <w:szCs w:val="20"/>
        </w:rPr>
        <w:t>ondersteuning;</w:t>
      </w:r>
    </w:p>
    <w:p w14:paraId="101083B1" w14:textId="77777777" w:rsidR="007F325A" w:rsidRPr="007F325A" w:rsidRDefault="007F325A" w:rsidP="008D58E2">
      <w:pPr>
        <w:pStyle w:val="Lijstalinea"/>
        <w:numPr>
          <w:ilvl w:val="0"/>
          <w:numId w:val="12"/>
        </w:numPr>
        <w:tabs>
          <w:tab w:val="clear" w:pos="1134"/>
          <w:tab w:val="clear" w:pos="2268"/>
          <w:tab w:val="clear" w:pos="3402"/>
          <w:tab w:val="clear" w:pos="5670"/>
          <w:tab w:val="clear" w:pos="6804"/>
          <w:tab w:val="clear" w:pos="9072"/>
          <w:tab w:val="clear" w:pos="10206"/>
        </w:tabs>
        <w:overflowPunct/>
        <w:autoSpaceDE/>
        <w:autoSpaceDN/>
        <w:adjustRightInd/>
        <w:spacing w:line="259" w:lineRule="auto"/>
        <w:ind w:left="284" w:hanging="284"/>
        <w:textAlignment w:val="auto"/>
        <w:rPr>
          <w:color w:val="4D4D4D"/>
          <w:szCs w:val="20"/>
        </w:rPr>
      </w:pPr>
      <w:r w:rsidRPr="007F325A">
        <w:rPr>
          <w:color w:val="4D4D4D"/>
          <w:szCs w:val="20"/>
          <w:shd w:val="clear" w:color="auto" w:fill="FFFFFF"/>
        </w:rPr>
        <w:t>beperk communicatie onderweg tot korte handsfree telefoongesprekken, maar lees of schrijf geen berichten;</w:t>
      </w:r>
    </w:p>
    <w:p w14:paraId="6498D558" w14:textId="77777777" w:rsidR="007F325A" w:rsidRPr="007F325A" w:rsidRDefault="007F325A" w:rsidP="00635925">
      <w:pPr>
        <w:pStyle w:val="Lijstalinea"/>
        <w:numPr>
          <w:ilvl w:val="0"/>
          <w:numId w:val="12"/>
        </w:numPr>
        <w:tabs>
          <w:tab w:val="clear" w:pos="1134"/>
          <w:tab w:val="clear" w:pos="2268"/>
          <w:tab w:val="clear" w:pos="3402"/>
          <w:tab w:val="clear" w:pos="5670"/>
          <w:tab w:val="clear" w:pos="6804"/>
          <w:tab w:val="clear" w:pos="9072"/>
          <w:tab w:val="clear" w:pos="10206"/>
        </w:tabs>
        <w:overflowPunct/>
        <w:autoSpaceDE/>
        <w:autoSpaceDN/>
        <w:adjustRightInd/>
        <w:spacing w:after="240" w:line="259" w:lineRule="auto"/>
        <w:ind w:left="284" w:hanging="284"/>
        <w:textAlignment w:val="auto"/>
        <w:rPr>
          <w:color w:val="4D4D4D"/>
          <w:szCs w:val="20"/>
        </w:rPr>
      </w:pPr>
      <w:r w:rsidRPr="007F325A">
        <w:rPr>
          <w:color w:val="4D4D4D"/>
          <w:szCs w:val="20"/>
          <w:shd w:val="clear" w:color="auto" w:fill="FFFFFF"/>
        </w:rPr>
        <w:t>gebruik apparatuur die zo min mogelijk afleidt om ogen en aandacht op de weg te houden (bijvoorbeeld geen adres of telefoonnummer invoeren tijdens het besturen van een voertuig).</w:t>
      </w:r>
    </w:p>
    <w:p w14:paraId="35D0E351" w14:textId="71777C0B" w:rsidR="005C0F24" w:rsidRPr="004C7D58" w:rsidRDefault="00413019" w:rsidP="008D58E2">
      <w:pPr>
        <w:pStyle w:val="Kop1"/>
        <w:jc w:val="both"/>
        <w:rPr>
          <w:rFonts w:ascii="Raleway Light" w:hAnsi="Raleway Light"/>
          <w:color w:val="5AB03A"/>
          <w:sz w:val="40"/>
          <w:szCs w:val="40"/>
        </w:rPr>
      </w:pPr>
      <w:bookmarkStart w:id="11" w:name="_Toc125285662"/>
      <w:r w:rsidRPr="004C7D58">
        <w:rPr>
          <w:rFonts w:ascii="Raleway Light" w:hAnsi="Raleway Light"/>
          <w:color w:val="5AB03A"/>
          <w:sz w:val="40"/>
          <w:szCs w:val="40"/>
        </w:rPr>
        <w:t>SOCIAL MEDIA</w:t>
      </w:r>
      <w:bookmarkEnd w:id="11"/>
    </w:p>
    <w:p w14:paraId="2ED4E08D" w14:textId="77777777" w:rsidR="00951940" w:rsidRPr="00951940" w:rsidRDefault="00951940" w:rsidP="008D58E2">
      <w:pPr>
        <w:jc w:val="both"/>
        <w:rPr>
          <w:bCs/>
          <w:iCs/>
          <w:color w:val="4D4D4D"/>
          <w:szCs w:val="20"/>
        </w:rPr>
      </w:pPr>
    </w:p>
    <w:p w14:paraId="6B155DBE" w14:textId="52D41FCD" w:rsidR="00951940" w:rsidRPr="00951940" w:rsidRDefault="00951940" w:rsidP="008D58E2">
      <w:pPr>
        <w:jc w:val="both"/>
        <w:rPr>
          <w:bCs/>
          <w:iCs/>
          <w:color w:val="4D4D4D"/>
          <w:szCs w:val="20"/>
        </w:rPr>
      </w:pPr>
      <w:r w:rsidRPr="00951940">
        <w:rPr>
          <w:bCs/>
          <w:iCs/>
          <w:color w:val="4D4D4D"/>
          <w:szCs w:val="20"/>
        </w:rPr>
        <w:t>Social media is in deze moderne tijd niet meer weg te denken. We zijn hier dagelijks mee bezig en soms meer dan ons lief is. Onbewust schuilt er een groot gevaar in het alles willen delen met de rest van de wereld. Eenmaal gepost dan is de post bijna niet meer te verwijderen.</w:t>
      </w:r>
    </w:p>
    <w:p w14:paraId="2DBA2DD9" w14:textId="141886D6" w:rsidR="00951940" w:rsidRPr="00951940" w:rsidRDefault="00951940" w:rsidP="00236AE8">
      <w:pPr>
        <w:spacing w:after="200"/>
        <w:jc w:val="both"/>
        <w:rPr>
          <w:bCs/>
          <w:iCs/>
          <w:color w:val="4D4D4D"/>
          <w:szCs w:val="20"/>
        </w:rPr>
      </w:pPr>
      <w:r w:rsidRPr="00951940">
        <w:rPr>
          <w:bCs/>
          <w:iCs/>
          <w:color w:val="4D4D4D"/>
          <w:szCs w:val="20"/>
        </w:rPr>
        <w:t xml:space="preserve">Het veelvuldig gebruik van </w:t>
      </w:r>
      <w:r w:rsidR="003E63BC">
        <w:rPr>
          <w:bCs/>
          <w:iCs/>
          <w:color w:val="4D4D4D"/>
          <w:szCs w:val="20"/>
        </w:rPr>
        <w:t>s</w:t>
      </w:r>
      <w:r w:rsidRPr="00951940">
        <w:rPr>
          <w:bCs/>
          <w:iCs/>
          <w:color w:val="4D4D4D"/>
          <w:szCs w:val="20"/>
        </w:rPr>
        <w:t xml:space="preserve">ocial media en de </w:t>
      </w:r>
      <w:proofErr w:type="spellStart"/>
      <w:r w:rsidRPr="00951940">
        <w:rPr>
          <w:bCs/>
          <w:iCs/>
          <w:color w:val="4D4D4D"/>
          <w:szCs w:val="20"/>
        </w:rPr>
        <w:t>posts</w:t>
      </w:r>
      <w:proofErr w:type="spellEnd"/>
      <w:r w:rsidRPr="00951940">
        <w:rPr>
          <w:bCs/>
          <w:iCs/>
          <w:color w:val="4D4D4D"/>
          <w:szCs w:val="20"/>
        </w:rPr>
        <w:t xml:space="preserve"> die daarop geplaatst worden kunnen ook een negatief effect hebben voor ons als werkgever. Het is daarom goed hierover afspraken te maken.</w:t>
      </w:r>
    </w:p>
    <w:p w14:paraId="5A7D9FFE" w14:textId="77777777" w:rsidR="00951940" w:rsidRPr="00951940" w:rsidRDefault="00951940" w:rsidP="008D58E2">
      <w:pPr>
        <w:keepNext/>
        <w:jc w:val="both"/>
        <w:rPr>
          <w:bCs/>
          <w:iCs/>
          <w:color w:val="4D4D4D"/>
          <w:szCs w:val="20"/>
        </w:rPr>
      </w:pPr>
      <w:r w:rsidRPr="00951940">
        <w:rPr>
          <w:bCs/>
          <w:iCs/>
          <w:color w:val="4D4D4D"/>
          <w:szCs w:val="20"/>
        </w:rPr>
        <w:t>Onderstaande afspraken zijn binnen ons bedrijf van toepassing:</w:t>
      </w:r>
    </w:p>
    <w:p w14:paraId="206FBC07" w14:textId="77777777" w:rsidR="00951940" w:rsidRPr="00951940" w:rsidRDefault="00951940" w:rsidP="008D58E2">
      <w:pPr>
        <w:pStyle w:val="Lijstalinea"/>
        <w:numPr>
          <w:ilvl w:val="0"/>
          <w:numId w:val="14"/>
        </w:numPr>
        <w:tabs>
          <w:tab w:val="clear" w:pos="1134"/>
          <w:tab w:val="clear" w:pos="2268"/>
          <w:tab w:val="clear" w:pos="3402"/>
          <w:tab w:val="clear" w:pos="5670"/>
          <w:tab w:val="clear" w:pos="6804"/>
          <w:tab w:val="clear" w:pos="9072"/>
          <w:tab w:val="clear" w:pos="10206"/>
        </w:tabs>
        <w:overflowPunct/>
        <w:autoSpaceDE/>
        <w:autoSpaceDN/>
        <w:adjustRightInd/>
        <w:textAlignment w:val="auto"/>
        <w:rPr>
          <w:bCs/>
          <w:iCs/>
          <w:color w:val="4D4D4D"/>
          <w:szCs w:val="20"/>
        </w:rPr>
      </w:pPr>
      <w:r w:rsidRPr="00951940">
        <w:rPr>
          <w:bCs/>
          <w:iCs/>
          <w:color w:val="4D4D4D"/>
          <w:szCs w:val="20"/>
        </w:rPr>
        <w:t>gebruik van- en uitingen op het internet (social media e.d.) waarbij de bedrijfsnaam, of aan het bedrijf verbonden zaken of personen op enigerlei wijze in diskrediet kan worden gebracht is niet toegestaan;</w:t>
      </w:r>
    </w:p>
    <w:p w14:paraId="798D0978" w14:textId="77777777" w:rsidR="00951940" w:rsidRPr="00951940" w:rsidRDefault="00951940" w:rsidP="008D58E2">
      <w:pPr>
        <w:pStyle w:val="Lijstalinea"/>
        <w:numPr>
          <w:ilvl w:val="0"/>
          <w:numId w:val="1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bCs/>
          <w:iCs/>
          <w:color w:val="4D4D4D"/>
          <w:szCs w:val="20"/>
        </w:rPr>
      </w:pPr>
      <w:r w:rsidRPr="00951940">
        <w:rPr>
          <w:bCs/>
          <w:iCs/>
          <w:color w:val="4D4D4D"/>
          <w:szCs w:val="20"/>
        </w:rPr>
        <w:t>het doen van uitingen op enigerlei wijze die het bedrijf of individuen op welke manier dan ook kunnen schaden is niet toegestaan;</w:t>
      </w:r>
    </w:p>
    <w:p w14:paraId="32B131E3" w14:textId="4FE31D1F" w:rsidR="00951940" w:rsidRPr="00951940" w:rsidRDefault="00951940" w:rsidP="008D58E2">
      <w:pPr>
        <w:pStyle w:val="Lijstalinea"/>
        <w:numPr>
          <w:ilvl w:val="0"/>
          <w:numId w:val="1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bCs/>
          <w:iCs/>
          <w:color w:val="4D4D4D"/>
          <w:szCs w:val="20"/>
        </w:rPr>
      </w:pPr>
      <w:r w:rsidRPr="00951940">
        <w:rPr>
          <w:bCs/>
          <w:iCs/>
          <w:color w:val="4D4D4D"/>
          <w:szCs w:val="20"/>
        </w:rPr>
        <w:t>het is niet toegestaan als bestuurder om tijdens het rijden handmatig mobiele apparatuur zoals smartphones, tablets e.d. te bedienen (e.e.a. conform wetgeving en afspraken Mono-convenant);</w:t>
      </w:r>
    </w:p>
    <w:p w14:paraId="52D39D84" w14:textId="77777777" w:rsidR="00951940" w:rsidRPr="00951940" w:rsidRDefault="00951940" w:rsidP="008D58E2">
      <w:pPr>
        <w:pStyle w:val="Lijstalinea"/>
        <w:numPr>
          <w:ilvl w:val="0"/>
          <w:numId w:val="14"/>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bCs/>
          <w:iCs/>
          <w:color w:val="4D4D4D"/>
          <w:szCs w:val="20"/>
        </w:rPr>
      </w:pPr>
      <w:r w:rsidRPr="00951940">
        <w:rPr>
          <w:bCs/>
          <w:iCs/>
          <w:color w:val="4D4D4D"/>
          <w:szCs w:val="20"/>
        </w:rPr>
        <w:t>Het filmen, fotograferen van ongevallen is niet toegestaan zo ook het plaatsen van deze items op social media.</w:t>
      </w:r>
    </w:p>
    <w:p w14:paraId="1B4EB8CE" w14:textId="77777777" w:rsidR="00951940" w:rsidRPr="00951940" w:rsidRDefault="00951940" w:rsidP="008D58E2">
      <w:pPr>
        <w:keepNext/>
        <w:spacing w:before="200"/>
        <w:jc w:val="both"/>
        <w:rPr>
          <w:bCs/>
          <w:iCs/>
          <w:color w:val="4D4D4D"/>
          <w:szCs w:val="20"/>
        </w:rPr>
      </w:pPr>
      <w:r w:rsidRPr="00951940">
        <w:rPr>
          <w:bCs/>
          <w:iCs/>
          <w:color w:val="4D4D4D"/>
          <w:szCs w:val="20"/>
        </w:rPr>
        <w:t>Het niet nakomen van zaken zoals hierboven vermeld, kan worden aangemerkt als:</w:t>
      </w:r>
    </w:p>
    <w:p w14:paraId="3614873C" w14:textId="77777777" w:rsidR="00951940" w:rsidRPr="00951940" w:rsidRDefault="00951940" w:rsidP="008D58E2">
      <w:pPr>
        <w:pStyle w:val="Lijstalinea"/>
        <w:numPr>
          <w:ilvl w:val="0"/>
          <w:numId w:val="15"/>
        </w:numPr>
        <w:tabs>
          <w:tab w:val="clear" w:pos="1134"/>
          <w:tab w:val="clear" w:pos="2268"/>
          <w:tab w:val="clear" w:pos="3402"/>
          <w:tab w:val="clear" w:pos="5670"/>
          <w:tab w:val="clear" w:pos="6804"/>
          <w:tab w:val="clear" w:pos="9072"/>
          <w:tab w:val="clear" w:pos="10206"/>
        </w:tabs>
        <w:overflowPunct/>
        <w:autoSpaceDE/>
        <w:autoSpaceDN/>
        <w:adjustRightInd/>
        <w:spacing w:line="252" w:lineRule="auto"/>
        <w:textAlignment w:val="auto"/>
        <w:rPr>
          <w:bCs/>
          <w:iCs/>
          <w:color w:val="4D4D4D"/>
          <w:szCs w:val="20"/>
        </w:rPr>
      </w:pPr>
      <w:r w:rsidRPr="00951940">
        <w:rPr>
          <w:bCs/>
          <w:iCs/>
          <w:color w:val="4D4D4D"/>
          <w:szCs w:val="20"/>
        </w:rPr>
        <w:t>reden voor het beëindigen van het dienstverband via een ontslagprocedure;</w:t>
      </w:r>
    </w:p>
    <w:p w14:paraId="4C94DED0" w14:textId="77777777" w:rsidR="00951940" w:rsidRPr="00951940" w:rsidRDefault="00951940" w:rsidP="008D58E2">
      <w:pPr>
        <w:pStyle w:val="Lijstalinea"/>
        <w:numPr>
          <w:ilvl w:val="0"/>
          <w:numId w:val="15"/>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textAlignment w:val="auto"/>
        <w:rPr>
          <w:bCs/>
          <w:iCs/>
          <w:strike/>
          <w:color w:val="4D4D4D"/>
          <w:szCs w:val="20"/>
        </w:rPr>
      </w:pPr>
      <w:r w:rsidRPr="00951940">
        <w:rPr>
          <w:bCs/>
          <w:iCs/>
          <w:color w:val="4D4D4D"/>
          <w:szCs w:val="20"/>
        </w:rPr>
        <w:t>reden voor ontslag op staande voet.</w:t>
      </w:r>
    </w:p>
    <w:p w14:paraId="6E4A0671" w14:textId="718388A5" w:rsidR="00951940" w:rsidRPr="00265310" w:rsidRDefault="00951940" w:rsidP="00265310">
      <w:pPr>
        <w:spacing w:after="200"/>
        <w:jc w:val="both"/>
        <w:rPr>
          <w:bCs/>
          <w:iCs/>
          <w:color w:val="4D4D4D"/>
          <w:szCs w:val="20"/>
        </w:rPr>
      </w:pPr>
      <w:r w:rsidRPr="00951940">
        <w:rPr>
          <w:bCs/>
          <w:iCs/>
          <w:color w:val="4D4D4D"/>
          <w:szCs w:val="20"/>
        </w:rPr>
        <w:t>In het eerste geval van ontslagprocedure moet je tenminste tweemaal schriftelijk hierop, overtreding van onze gemaakte afspraken ten aanzien van social media, gewezen zijn.</w:t>
      </w:r>
      <w:r w:rsidR="00265310">
        <w:rPr>
          <w:bCs/>
          <w:iCs/>
          <w:color w:val="4D4D4D"/>
          <w:szCs w:val="20"/>
        </w:rPr>
        <w:t xml:space="preserve"> </w:t>
      </w:r>
      <w:r w:rsidRPr="00951940">
        <w:rPr>
          <w:bCs/>
          <w:iCs/>
          <w:color w:val="4D4D4D"/>
          <w:szCs w:val="20"/>
        </w:rPr>
        <w:t xml:space="preserve">Als werkgever controleren periodiek of </w:t>
      </w:r>
      <w:r w:rsidR="006305E1">
        <w:rPr>
          <w:bCs/>
          <w:iCs/>
          <w:color w:val="4D4D4D"/>
          <w:szCs w:val="20"/>
        </w:rPr>
        <w:t xml:space="preserve">jij je </w:t>
      </w:r>
      <w:r w:rsidRPr="00951940">
        <w:rPr>
          <w:bCs/>
          <w:iCs/>
          <w:color w:val="4D4D4D"/>
          <w:szCs w:val="20"/>
        </w:rPr>
        <w:t>aan de gemaakte afspraken houdt van de controle en het resultaat maken wij melding aan je.</w:t>
      </w:r>
      <w:r>
        <w:rPr>
          <w:bCs/>
          <w:iCs/>
          <w:color w:val="4D4D4D"/>
          <w:szCs w:val="20"/>
        </w:rPr>
        <w:t xml:space="preserve"> </w:t>
      </w:r>
      <w:r w:rsidRPr="00951940">
        <w:rPr>
          <w:bCs/>
          <w:iCs/>
          <w:color w:val="4D4D4D"/>
          <w:szCs w:val="20"/>
        </w:rPr>
        <w:t>Opgelegde boetes voor het niet juiste gebruik zijn voor eigen rekening en risico. Indien bij een ongeval wordt aangetoond dat er sprake is van onjuist gebruik van mobiele apparatuur is deze (strafrechtelijke) consequentie voor eigen rekening en risico.</w:t>
      </w:r>
    </w:p>
    <w:p w14:paraId="1B0C25AE" w14:textId="5FDB9032" w:rsidR="00951940" w:rsidRPr="00951940" w:rsidRDefault="00951940" w:rsidP="008D58E2">
      <w:pPr>
        <w:jc w:val="both"/>
        <w:rPr>
          <w:rFonts w:cstheme="minorHAnsi"/>
          <w:color w:val="4D4D4D"/>
          <w:szCs w:val="20"/>
        </w:rPr>
      </w:pPr>
      <w:r w:rsidRPr="00951940">
        <w:rPr>
          <w:rFonts w:cstheme="minorHAnsi"/>
          <w:color w:val="4D4D4D"/>
          <w:szCs w:val="20"/>
        </w:rPr>
        <w:t>De door ons ontvangen boete zal met eerst volgende maandsalaris, na ontvangst van de boete, verrekend worden.</w:t>
      </w:r>
      <w:r>
        <w:rPr>
          <w:rFonts w:cstheme="minorHAnsi"/>
          <w:color w:val="4D4D4D"/>
          <w:szCs w:val="20"/>
        </w:rPr>
        <w:t xml:space="preserve"> </w:t>
      </w:r>
      <w:r w:rsidRPr="00951940">
        <w:rPr>
          <w:color w:val="4D4D4D"/>
          <w:szCs w:val="20"/>
        </w:rPr>
        <w:t xml:space="preserve">Indien je betrokken raakt bij een ongeval kan het zijn dat er, na onderzoek en vaststelling van het onjuiste telefoon gebruik, vanuit de verzekeraar geen dekking blijkt te zijn. De verzekeraar en/of </w:t>
      </w:r>
      <w:r w:rsidR="00212D6D">
        <w:rPr>
          <w:color w:val="4D4D4D"/>
          <w:szCs w:val="20"/>
        </w:rPr>
        <w:t>jo</w:t>
      </w:r>
      <w:r w:rsidRPr="00951940">
        <w:rPr>
          <w:color w:val="4D4D4D"/>
          <w:szCs w:val="20"/>
        </w:rPr>
        <w:t>uw werkgever kan de schade dan vervolgens persoonlijk op j</w:t>
      </w:r>
      <w:r w:rsidR="00212D6D">
        <w:rPr>
          <w:color w:val="4D4D4D"/>
          <w:szCs w:val="20"/>
        </w:rPr>
        <w:t>ou</w:t>
      </w:r>
      <w:r w:rsidRPr="00951940">
        <w:rPr>
          <w:color w:val="4D4D4D"/>
          <w:szCs w:val="20"/>
        </w:rPr>
        <w:t xml:space="preserve"> verhalen. De van toepassing zijnde verzekeringsvoorwaarden liggen op kantoor, bij de planning, ter inzage. Eventuele juridische gevolgen zijn ook voor jouw rekening en risico.</w:t>
      </w:r>
    </w:p>
    <w:p w14:paraId="287BD6F3" w14:textId="3DEBCF0E" w:rsidR="00951940" w:rsidRDefault="00951940" w:rsidP="008D58E2">
      <w:pPr>
        <w:jc w:val="both"/>
      </w:pPr>
    </w:p>
    <w:p w14:paraId="5AF58E24" w14:textId="4A50CB7A" w:rsidR="00197815" w:rsidRDefault="0023513E" w:rsidP="008D58E2">
      <w:pPr>
        <w:jc w:val="both"/>
      </w:pPr>
      <w:r>
        <w:rPr>
          <w:noProof/>
        </w:rPr>
        <mc:AlternateContent>
          <mc:Choice Requires="wps">
            <w:drawing>
              <wp:anchor distT="0" distB="0" distL="114300" distR="114300" simplePos="0" relativeHeight="251658251" behindDoc="0" locked="0" layoutInCell="1" allowOverlap="1" wp14:anchorId="7FA766F3" wp14:editId="10D09E5D">
                <wp:simplePos x="0" y="0"/>
                <wp:positionH relativeFrom="column">
                  <wp:posOffset>1251146</wp:posOffset>
                </wp:positionH>
                <wp:positionV relativeFrom="paragraph">
                  <wp:posOffset>7620</wp:posOffset>
                </wp:positionV>
                <wp:extent cx="3182815" cy="1770185"/>
                <wp:effectExtent l="0" t="0" r="17780" b="20955"/>
                <wp:wrapNone/>
                <wp:docPr id="12" name="Tekstvak 12"/>
                <wp:cNvGraphicFramePr/>
                <a:graphic xmlns:a="http://schemas.openxmlformats.org/drawingml/2006/main">
                  <a:graphicData uri="http://schemas.microsoft.com/office/word/2010/wordprocessingShape">
                    <wps:wsp>
                      <wps:cNvSpPr txBox="1"/>
                      <wps:spPr>
                        <a:xfrm>
                          <a:off x="0" y="0"/>
                          <a:ext cx="3182815" cy="1770185"/>
                        </a:xfrm>
                        <a:prstGeom prst="rect">
                          <a:avLst/>
                        </a:prstGeom>
                        <a:solidFill>
                          <a:srgbClr val="5AB03A"/>
                        </a:solidFill>
                        <a:ln w="6350">
                          <a:solidFill>
                            <a:prstClr val="black"/>
                          </a:solidFill>
                        </a:ln>
                      </wps:spPr>
                      <wps:txbx>
                        <w:txbxContent>
                          <w:p w14:paraId="0D4BB71E" w14:textId="7B97FF15" w:rsidR="0023513E" w:rsidRPr="0023513E" w:rsidRDefault="003E63BC" w:rsidP="0023513E">
                            <w:pPr>
                              <w:jc w:val="both"/>
                              <w:rPr>
                                <w:rFonts w:ascii="Raleway Light" w:hAnsi="Raleway Light" w:cstheme="minorHAnsi"/>
                                <w:iCs/>
                                <w:color w:val="FFFFFF" w:themeColor="background1"/>
                                <w:sz w:val="18"/>
                                <w:szCs w:val="18"/>
                              </w:rPr>
                            </w:pPr>
                            <w:r w:rsidRPr="0023513E">
                              <w:rPr>
                                <w:rFonts w:ascii="Raleway Light" w:hAnsi="Raleway Light" w:cstheme="minorHAnsi"/>
                                <w:iCs/>
                                <w:color w:val="FFFFFF" w:themeColor="background1"/>
                                <w:sz w:val="18"/>
                                <w:szCs w:val="18"/>
                              </w:rPr>
                              <w:t>PRAKTIJKVOORBEELD</w:t>
                            </w:r>
                          </w:p>
                          <w:p w14:paraId="2CBCB578" w14:textId="77777777" w:rsidR="0023513E" w:rsidRPr="0023513E" w:rsidRDefault="0023513E" w:rsidP="0023513E">
                            <w:pPr>
                              <w:jc w:val="both"/>
                              <w:rPr>
                                <w:rFonts w:ascii="Raleway Light" w:hAnsi="Raleway Light" w:cstheme="minorHAnsi"/>
                                <w:iCs/>
                                <w:color w:val="FFFFFF" w:themeColor="background1"/>
                                <w:sz w:val="18"/>
                                <w:szCs w:val="18"/>
                              </w:rPr>
                            </w:pPr>
                            <w:r w:rsidRPr="0023513E">
                              <w:rPr>
                                <w:rFonts w:ascii="Raleway Light" w:hAnsi="Raleway Light" w:cstheme="minorHAnsi"/>
                                <w:iCs/>
                                <w:color w:val="FFFFFF" w:themeColor="background1"/>
                                <w:sz w:val="18"/>
                                <w:szCs w:val="18"/>
                              </w:rPr>
                              <w:t>De rechtbank Noord-Holland heeft een 31-jarige vrouw veroordeeld voor het veroorzaken van een ongeluk in Purmerend doordat ze zat te appen achter het stuur. Daarbij raakte een motorrijder zwaar gewond. Ze heeft een taakstraf opgelegd gekregen van 160 uur en een rijontzegging van een jaar.</w:t>
                            </w:r>
                          </w:p>
                          <w:p w14:paraId="5E8A7F94" w14:textId="77777777" w:rsidR="0023513E" w:rsidRPr="0023513E" w:rsidRDefault="0023513E" w:rsidP="0023513E">
                            <w:pPr>
                              <w:jc w:val="both"/>
                              <w:rPr>
                                <w:rFonts w:ascii="Raleway Light" w:hAnsi="Raleway Light" w:cstheme="minorHAnsi"/>
                                <w:iCs/>
                                <w:color w:val="FFFFFF" w:themeColor="background1"/>
                                <w:sz w:val="18"/>
                                <w:szCs w:val="18"/>
                              </w:rPr>
                            </w:pPr>
                          </w:p>
                          <w:p w14:paraId="5922E976" w14:textId="024D3972" w:rsidR="00197815" w:rsidRPr="00197815" w:rsidRDefault="0023513E" w:rsidP="0023513E">
                            <w:pPr>
                              <w:jc w:val="both"/>
                              <w:rPr>
                                <w:rFonts w:ascii="Raleway Light" w:hAnsi="Raleway Light" w:cstheme="minorHAnsi"/>
                                <w:iCs/>
                                <w:color w:val="5AB03A"/>
                                <w:sz w:val="18"/>
                                <w:szCs w:val="18"/>
                              </w:rPr>
                            </w:pPr>
                            <w:r w:rsidRPr="0023513E">
                              <w:rPr>
                                <w:rFonts w:ascii="Raleway Light" w:hAnsi="Raleway Light" w:cstheme="minorHAnsi"/>
                                <w:iCs/>
                                <w:color w:val="FFFFFF" w:themeColor="background1"/>
                                <w:sz w:val="18"/>
                                <w:szCs w:val="18"/>
                              </w:rPr>
                              <w:t xml:space="preserve">Voor beroepschauffeurs worden andere maatstaven aangehouden omdat jij als specialist wordt gezien. Beroepschauffeurs worden geacht het goede voorbeeld te zijn op de weg en zich bewust te zijn van </w:t>
                            </w:r>
                            <w:r w:rsidRPr="0023513E">
                              <w:rPr>
                                <w:rFonts w:ascii="Raleway Light" w:hAnsi="Raleway Light" w:cstheme="minorHAnsi"/>
                                <w:iCs/>
                                <w:color w:val="5AB03A"/>
                                <w:sz w:val="18"/>
                                <w:szCs w:val="18"/>
                              </w:rPr>
                              <w:t>de gevaren.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766F3" id="Tekstvak 12" o:spid="_x0000_s1034" type="#_x0000_t202" style="position:absolute;left:0;text-align:left;margin-left:98.5pt;margin-top:.6pt;width:250.6pt;height:139.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" fillcolor="#5ab03a" strokeweight=".5pt">
                <v:textbox>
                  <w:txbxContent>
                    <w:p w14:paraId="0D4BB71E" w14:textId="7B97FF15" w:rsidR="0023513E" w:rsidRPr="0023513E" w:rsidRDefault="003E63BC" w:rsidP="0023513E">
                      <w:pPr>
                        <w:jc w:val="both"/>
                        <w:rPr>
                          <w:rFonts w:ascii="Raleway Light" w:hAnsi="Raleway Light" w:cstheme="minorHAnsi"/>
                          <w:iCs/>
                          <w:color w:val="FFFFFF" w:themeColor="background1"/>
                          <w:sz w:val="18"/>
                          <w:szCs w:val="18"/>
                        </w:rPr>
                      </w:pPr>
                      <w:r w:rsidRPr="0023513E">
                        <w:rPr>
                          <w:rFonts w:ascii="Raleway Light" w:hAnsi="Raleway Light" w:cstheme="minorHAnsi"/>
                          <w:iCs/>
                          <w:color w:val="FFFFFF" w:themeColor="background1"/>
                          <w:sz w:val="18"/>
                          <w:szCs w:val="18"/>
                        </w:rPr>
                        <w:t>PRAKTIJKVOORBEELD</w:t>
                      </w:r>
                    </w:p>
                    <w:p w14:paraId="2CBCB578" w14:textId="77777777" w:rsidR="0023513E" w:rsidRPr="0023513E" w:rsidRDefault="0023513E" w:rsidP="0023513E">
                      <w:pPr>
                        <w:jc w:val="both"/>
                        <w:rPr>
                          <w:rFonts w:ascii="Raleway Light" w:hAnsi="Raleway Light" w:cstheme="minorHAnsi"/>
                          <w:iCs/>
                          <w:color w:val="FFFFFF" w:themeColor="background1"/>
                          <w:sz w:val="18"/>
                          <w:szCs w:val="18"/>
                        </w:rPr>
                      </w:pPr>
                      <w:r w:rsidRPr="0023513E">
                        <w:rPr>
                          <w:rFonts w:ascii="Raleway Light" w:hAnsi="Raleway Light" w:cstheme="minorHAnsi"/>
                          <w:iCs/>
                          <w:color w:val="FFFFFF" w:themeColor="background1"/>
                          <w:sz w:val="18"/>
                          <w:szCs w:val="18"/>
                        </w:rPr>
                        <w:t>De rechtbank Noord-Holland heeft een 31-jarige vrouw veroordeeld voor het veroorzaken van een ongeluk in Purmerend doordat ze zat te appen achter het stuur. Daarbij raakte een motorrijder zwaar gewond. Ze heeft een taakstraf opgelegd gekregen van 160 uur en een rijontzegging van een jaar.</w:t>
                      </w:r>
                    </w:p>
                    <w:p w14:paraId="5E8A7F94" w14:textId="77777777" w:rsidR="0023513E" w:rsidRPr="0023513E" w:rsidRDefault="0023513E" w:rsidP="0023513E">
                      <w:pPr>
                        <w:jc w:val="both"/>
                        <w:rPr>
                          <w:rFonts w:ascii="Raleway Light" w:hAnsi="Raleway Light" w:cstheme="minorHAnsi"/>
                          <w:iCs/>
                          <w:color w:val="FFFFFF" w:themeColor="background1"/>
                          <w:sz w:val="18"/>
                          <w:szCs w:val="18"/>
                        </w:rPr>
                      </w:pPr>
                    </w:p>
                    <w:p w14:paraId="5922E976" w14:textId="024D3972" w:rsidR="00197815" w:rsidRPr="00197815" w:rsidRDefault="0023513E" w:rsidP="0023513E">
                      <w:pPr>
                        <w:jc w:val="both"/>
                        <w:rPr>
                          <w:rFonts w:ascii="Raleway Light" w:hAnsi="Raleway Light" w:cstheme="minorHAnsi"/>
                          <w:iCs/>
                          <w:color w:val="5AB03A"/>
                          <w:sz w:val="18"/>
                          <w:szCs w:val="18"/>
                        </w:rPr>
                      </w:pPr>
                      <w:r w:rsidRPr="0023513E">
                        <w:rPr>
                          <w:rFonts w:ascii="Raleway Light" w:hAnsi="Raleway Light" w:cstheme="minorHAnsi"/>
                          <w:iCs/>
                          <w:color w:val="FFFFFF" w:themeColor="background1"/>
                          <w:sz w:val="18"/>
                          <w:szCs w:val="18"/>
                        </w:rPr>
                        <w:t xml:space="preserve">Voor beroepschauffeurs worden andere maatstaven aangehouden omdat jij als specialist wordt gezien. Beroepschauffeurs worden geacht het goede voorbeeld te zijn op de weg en zich bewust te zijn van </w:t>
                      </w:r>
                      <w:r w:rsidRPr="0023513E">
                        <w:rPr>
                          <w:rFonts w:ascii="Raleway Light" w:hAnsi="Raleway Light" w:cstheme="minorHAnsi"/>
                          <w:iCs/>
                          <w:color w:val="5AB03A"/>
                          <w:sz w:val="18"/>
                          <w:szCs w:val="18"/>
                        </w:rPr>
                        <w:t>de gevaren.</w:t>
                      </w:r>
                    </w:p>
                  </w:txbxContent>
                </v:textbox>
              </v:shape>
            </w:pict>
          </mc:Fallback>
        </mc:AlternateContent>
      </w:r>
    </w:p>
    <w:p w14:paraId="4BF1F531" w14:textId="28ADC582" w:rsidR="00197815" w:rsidRDefault="00197815" w:rsidP="008D58E2">
      <w:pPr>
        <w:jc w:val="both"/>
      </w:pPr>
    </w:p>
    <w:p w14:paraId="7D343F6A" w14:textId="6B73CF18" w:rsidR="00197815" w:rsidRDefault="00197815" w:rsidP="008D58E2">
      <w:pPr>
        <w:jc w:val="both"/>
      </w:pPr>
    </w:p>
    <w:p w14:paraId="1C5F2F76" w14:textId="2E5820DD" w:rsidR="00197815" w:rsidRDefault="00197815" w:rsidP="008D58E2">
      <w:pPr>
        <w:jc w:val="both"/>
      </w:pPr>
    </w:p>
    <w:p w14:paraId="05F19847" w14:textId="206B950A" w:rsidR="0023513E" w:rsidRDefault="0023513E" w:rsidP="008D58E2">
      <w:pPr>
        <w:jc w:val="both"/>
      </w:pPr>
    </w:p>
    <w:p w14:paraId="5A4171C7" w14:textId="1BB6D4A2" w:rsidR="0023513E" w:rsidRDefault="0023513E" w:rsidP="008D58E2">
      <w:pPr>
        <w:jc w:val="both"/>
      </w:pPr>
    </w:p>
    <w:p w14:paraId="50080F8F" w14:textId="6049D071" w:rsidR="0023513E" w:rsidRDefault="0023513E" w:rsidP="008D58E2">
      <w:pPr>
        <w:jc w:val="both"/>
      </w:pPr>
    </w:p>
    <w:p w14:paraId="0ACE63AF" w14:textId="2AD2E1E1" w:rsidR="0023513E" w:rsidRDefault="0023513E" w:rsidP="008D58E2">
      <w:pPr>
        <w:jc w:val="both"/>
      </w:pPr>
    </w:p>
    <w:p w14:paraId="77303C24" w14:textId="10803541" w:rsidR="0023513E" w:rsidRDefault="0023513E" w:rsidP="008D58E2">
      <w:pPr>
        <w:jc w:val="both"/>
      </w:pPr>
    </w:p>
    <w:p w14:paraId="2187C1FA" w14:textId="7029529C" w:rsidR="0023513E" w:rsidRDefault="0023513E" w:rsidP="008D58E2">
      <w:pPr>
        <w:jc w:val="both"/>
      </w:pPr>
    </w:p>
    <w:p w14:paraId="7C530CC0" w14:textId="191D191D" w:rsidR="0023513E" w:rsidRDefault="0023513E" w:rsidP="008D58E2">
      <w:pPr>
        <w:jc w:val="both"/>
      </w:pPr>
    </w:p>
    <w:p w14:paraId="0C592EA7" w14:textId="545F6A39" w:rsidR="0023513E" w:rsidRDefault="0023513E" w:rsidP="008D58E2">
      <w:pPr>
        <w:jc w:val="both"/>
      </w:pPr>
    </w:p>
    <w:p w14:paraId="327255C6" w14:textId="37383A8C" w:rsidR="00510A96" w:rsidRDefault="00510A96" w:rsidP="008D58E2">
      <w:pPr>
        <w:pStyle w:val="Kop1"/>
        <w:jc w:val="both"/>
        <w:rPr>
          <w:rFonts w:ascii="Raleway Light" w:hAnsi="Raleway Light"/>
          <w:color w:val="5AB03A"/>
          <w:sz w:val="40"/>
          <w:szCs w:val="40"/>
        </w:rPr>
      </w:pPr>
      <w:bookmarkStart w:id="12" w:name="_Toc125285663"/>
      <w:r w:rsidRPr="00510A96">
        <w:rPr>
          <w:rFonts w:ascii="Raleway Light" w:hAnsi="Raleway Light"/>
          <w:color w:val="5AB03A"/>
          <w:sz w:val="40"/>
          <w:szCs w:val="40"/>
        </w:rPr>
        <w:lastRenderedPageBreak/>
        <w:t>RIJ- EN RUSTTIJDEN</w:t>
      </w:r>
      <w:bookmarkEnd w:id="12"/>
    </w:p>
    <w:p w14:paraId="3F7797A8" w14:textId="77777777" w:rsidR="00B93C17" w:rsidRDefault="00B93C17" w:rsidP="008D58E2">
      <w:pPr>
        <w:keepNext/>
        <w:jc w:val="both"/>
        <w:rPr>
          <w:rFonts w:cstheme="minorHAnsi"/>
          <w:szCs w:val="20"/>
        </w:rPr>
      </w:pPr>
    </w:p>
    <w:p w14:paraId="6E565DB4" w14:textId="3F617C96" w:rsidR="00B93C17" w:rsidRPr="00B93C17" w:rsidRDefault="00B93C17" w:rsidP="008D58E2">
      <w:pPr>
        <w:keepNext/>
        <w:jc w:val="both"/>
        <w:rPr>
          <w:rFonts w:cstheme="minorHAnsi"/>
          <w:color w:val="4D4D4D"/>
          <w:szCs w:val="20"/>
        </w:rPr>
      </w:pPr>
      <w:r w:rsidRPr="00B93C17">
        <w:rPr>
          <w:rFonts w:cstheme="minorHAnsi"/>
          <w:color w:val="4D4D4D"/>
          <w:szCs w:val="20"/>
        </w:rPr>
        <w:t>Elke chauffeur is zelf verantwoordelijk om zich te houden aan de rijtijdenwet. In de basis bestaat deze uit de volgende regels (hier kunnen geen rechten aan worden ontleend</w:t>
      </w:r>
      <w:r w:rsidR="006C1C2B">
        <w:rPr>
          <w:rFonts w:cstheme="minorHAnsi"/>
          <w:color w:val="4D4D4D"/>
          <w:szCs w:val="20"/>
        </w:rPr>
        <w:t>, bron TLN 2022</w:t>
      </w:r>
      <w:r w:rsidRPr="00B93C17">
        <w:rPr>
          <w:rFonts w:cstheme="minorHAnsi"/>
          <w:color w:val="4D4D4D"/>
          <w:szCs w:val="20"/>
        </w:rPr>
        <w:t>)</w:t>
      </w:r>
      <w:r w:rsidR="006C1C2B">
        <w:rPr>
          <w:rFonts w:cstheme="minorHAnsi"/>
          <w:color w:val="4D4D4D"/>
          <w:szCs w:val="20"/>
        </w:rPr>
        <w:t>.</w:t>
      </w:r>
    </w:p>
    <w:p w14:paraId="748D2E6F" w14:textId="52A629B5" w:rsidR="00C80EB4" w:rsidRPr="0043380C" w:rsidRDefault="00C80EB4" w:rsidP="0043380C">
      <w:pPr>
        <w:tabs>
          <w:tab w:val="clear" w:pos="1134"/>
          <w:tab w:val="clear" w:pos="2268"/>
          <w:tab w:val="clear" w:pos="3402"/>
          <w:tab w:val="clear" w:pos="5670"/>
          <w:tab w:val="clear" w:pos="6804"/>
          <w:tab w:val="clear" w:pos="9072"/>
        </w:tabs>
        <w:overflowPunct/>
        <w:autoSpaceDE/>
        <w:autoSpaceDN/>
        <w:adjustRightInd/>
        <w:spacing w:before="60" w:line="252" w:lineRule="auto"/>
        <w:textAlignment w:val="auto"/>
        <w:rPr>
          <w:rFonts w:cstheme="minorHAnsi"/>
          <w:i/>
          <w:iCs/>
          <w:color w:val="4D4D4D"/>
          <w:szCs w:val="20"/>
        </w:rPr>
      </w:pPr>
      <w:r w:rsidRPr="0043380C">
        <w:rPr>
          <w:rFonts w:cstheme="minorHAnsi"/>
          <w:i/>
          <w:iCs/>
          <w:color w:val="4D4D4D"/>
          <w:szCs w:val="20"/>
        </w:rPr>
        <w:t>Rijtijd</w:t>
      </w:r>
    </w:p>
    <w:p w14:paraId="66BDD308" w14:textId="1BB594D5" w:rsidR="00C80EB4" w:rsidRPr="00C80EB4"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p</w:t>
      </w:r>
      <w:r w:rsidR="00C80EB4" w:rsidRPr="00C80EB4">
        <w:rPr>
          <w:rFonts w:cstheme="minorHAnsi"/>
          <w:color w:val="4D4D4D"/>
          <w:szCs w:val="20"/>
        </w:rPr>
        <w:t>er dag (tussen 2 rusttijden): maximaal 9 uur en 2 keer per week maximaal 10 uur</w:t>
      </w:r>
      <w:r>
        <w:rPr>
          <w:rFonts w:cstheme="minorHAnsi"/>
          <w:color w:val="4D4D4D"/>
          <w:szCs w:val="20"/>
        </w:rPr>
        <w:t>;</w:t>
      </w:r>
    </w:p>
    <w:p w14:paraId="45E569A1" w14:textId="01F067FC" w:rsidR="00C80EB4" w:rsidRPr="00C80EB4"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p</w:t>
      </w:r>
      <w:r w:rsidR="00C80EB4" w:rsidRPr="00C80EB4">
        <w:rPr>
          <w:rFonts w:cstheme="minorHAnsi"/>
          <w:color w:val="4D4D4D"/>
          <w:szCs w:val="20"/>
        </w:rPr>
        <w:t>er week (maandag 0:00-zondag 24:00 uur): maximaal 56 uur</w:t>
      </w:r>
      <w:r>
        <w:rPr>
          <w:rFonts w:cstheme="minorHAnsi"/>
          <w:color w:val="4D4D4D"/>
          <w:szCs w:val="20"/>
        </w:rPr>
        <w:t>;</w:t>
      </w:r>
    </w:p>
    <w:p w14:paraId="0D122F97" w14:textId="52B3CA8E" w:rsidR="00C80EB4" w:rsidRPr="00C80EB4"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p</w:t>
      </w:r>
      <w:r w:rsidR="00C80EB4" w:rsidRPr="00C80EB4">
        <w:rPr>
          <w:rFonts w:cstheme="minorHAnsi"/>
          <w:color w:val="4D4D4D"/>
          <w:szCs w:val="20"/>
        </w:rPr>
        <w:t>er twee weken: maximaal 90 uur</w:t>
      </w:r>
      <w:r>
        <w:rPr>
          <w:rFonts w:cstheme="minorHAnsi"/>
          <w:color w:val="4D4D4D"/>
          <w:szCs w:val="20"/>
        </w:rPr>
        <w:t>.</w:t>
      </w:r>
    </w:p>
    <w:p w14:paraId="27B4ADBE" w14:textId="77777777" w:rsidR="0043380C" w:rsidRPr="0043380C" w:rsidRDefault="00C80EB4" w:rsidP="0043380C">
      <w:pPr>
        <w:tabs>
          <w:tab w:val="clear" w:pos="1134"/>
          <w:tab w:val="clear" w:pos="2268"/>
          <w:tab w:val="clear" w:pos="3402"/>
          <w:tab w:val="clear" w:pos="5670"/>
          <w:tab w:val="clear" w:pos="6804"/>
          <w:tab w:val="clear" w:pos="9072"/>
        </w:tabs>
        <w:overflowPunct/>
        <w:autoSpaceDE/>
        <w:autoSpaceDN/>
        <w:adjustRightInd/>
        <w:spacing w:before="60" w:line="252" w:lineRule="auto"/>
        <w:textAlignment w:val="auto"/>
        <w:rPr>
          <w:rFonts w:cstheme="minorHAnsi"/>
          <w:i/>
          <w:iCs/>
          <w:color w:val="4D4D4D"/>
          <w:szCs w:val="20"/>
        </w:rPr>
      </w:pPr>
      <w:r w:rsidRPr="0043380C">
        <w:rPr>
          <w:rFonts w:cstheme="minorHAnsi"/>
          <w:i/>
          <w:iCs/>
          <w:color w:val="4D4D4D"/>
          <w:szCs w:val="20"/>
        </w:rPr>
        <w:t>Pauze/onderbreking rijtijd</w:t>
      </w:r>
    </w:p>
    <w:p w14:paraId="7DCD363B" w14:textId="016AD61B" w:rsidR="00A85361"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m</w:t>
      </w:r>
      <w:r w:rsidR="0043380C" w:rsidRPr="0043380C">
        <w:rPr>
          <w:rFonts w:cstheme="minorHAnsi"/>
          <w:color w:val="4D4D4D"/>
          <w:szCs w:val="20"/>
        </w:rPr>
        <w:t>inimaal 45 minuten na 4,5 uur rijden</w:t>
      </w:r>
      <w:r>
        <w:rPr>
          <w:rFonts w:cstheme="minorHAnsi"/>
          <w:color w:val="4D4D4D"/>
          <w:szCs w:val="20"/>
        </w:rPr>
        <w:t>;</w:t>
      </w:r>
    </w:p>
    <w:p w14:paraId="4DED743E" w14:textId="13392D44" w:rsidR="00C80EB4" w:rsidRPr="0043380C"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o</w:t>
      </w:r>
      <w:r w:rsidR="00C80EB4" w:rsidRPr="0043380C">
        <w:rPr>
          <w:rFonts w:cstheme="minorHAnsi"/>
          <w:color w:val="4D4D4D"/>
          <w:szCs w:val="20"/>
        </w:rPr>
        <w:t>f tijdens 4,5 uur rijden minimaal 15 minuten en daarna minimaal 30 minuten</w:t>
      </w:r>
      <w:r>
        <w:rPr>
          <w:rFonts w:cstheme="minorHAnsi"/>
          <w:color w:val="4D4D4D"/>
          <w:szCs w:val="20"/>
        </w:rPr>
        <w:t>;</w:t>
      </w:r>
    </w:p>
    <w:p w14:paraId="258DA2DC" w14:textId="39655EDE" w:rsidR="00C80EB4" w:rsidRPr="0043380C"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proofErr w:type="spellStart"/>
      <w:r>
        <w:rPr>
          <w:rFonts w:cstheme="minorHAnsi"/>
          <w:color w:val="4D4D4D"/>
          <w:szCs w:val="20"/>
        </w:rPr>
        <w:t>d</w:t>
      </w:r>
      <w:r w:rsidR="00C80EB4" w:rsidRPr="0043380C">
        <w:rPr>
          <w:rFonts w:cstheme="minorHAnsi"/>
          <w:color w:val="4D4D4D"/>
          <w:szCs w:val="20"/>
        </w:rPr>
        <w:t>ubbelbemand</w:t>
      </w:r>
      <w:proofErr w:type="spellEnd"/>
      <w:r w:rsidR="00C80EB4" w:rsidRPr="0043380C">
        <w:rPr>
          <w:rFonts w:cstheme="minorHAnsi"/>
          <w:color w:val="4D4D4D"/>
          <w:szCs w:val="20"/>
        </w:rPr>
        <w:t>: 45 minuten onderbreking mogen in voertuig worden genoten dat door een andere bestuurder wordt bestuurd</w:t>
      </w:r>
      <w:r>
        <w:rPr>
          <w:rFonts w:cstheme="minorHAnsi"/>
          <w:color w:val="4D4D4D"/>
          <w:szCs w:val="20"/>
        </w:rPr>
        <w:t>.</w:t>
      </w:r>
    </w:p>
    <w:p w14:paraId="45AD8FD0" w14:textId="74902C30" w:rsidR="00C80EB4" w:rsidRPr="0043380C" w:rsidRDefault="00C80EB4" w:rsidP="0043380C">
      <w:pPr>
        <w:tabs>
          <w:tab w:val="clear" w:pos="1134"/>
          <w:tab w:val="clear" w:pos="2268"/>
          <w:tab w:val="clear" w:pos="3402"/>
          <w:tab w:val="clear" w:pos="5670"/>
          <w:tab w:val="clear" w:pos="6804"/>
          <w:tab w:val="clear" w:pos="9072"/>
        </w:tabs>
        <w:overflowPunct/>
        <w:autoSpaceDE/>
        <w:autoSpaceDN/>
        <w:adjustRightInd/>
        <w:spacing w:before="60" w:line="252" w:lineRule="auto"/>
        <w:textAlignment w:val="auto"/>
        <w:rPr>
          <w:rFonts w:cstheme="minorHAnsi"/>
          <w:i/>
          <w:iCs/>
          <w:color w:val="4D4D4D"/>
          <w:szCs w:val="20"/>
        </w:rPr>
      </w:pPr>
      <w:r w:rsidRPr="0043380C">
        <w:rPr>
          <w:rFonts w:cstheme="minorHAnsi"/>
          <w:i/>
          <w:iCs/>
          <w:color w:val="4D4D4D"/>
          <w:szCs w:val="20"/>
        </w:rPr>
        <w:t>Dagelijkse rust</w:t>
      </w:r>
    </w:p>
    <w:p w14:paraId="4FB0C478" w14:textId="0CA79492" w:rsidR="00A85361"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m</w:t>
      </w:r>
      <w:r w:rsidR="00C80EB4" w:rsidRPr="0043380C">
        <w:rPr>
          <w:rFonts w:cstheme="minorHAnsi"/>
          <w:color w:val="4D4D4D"/>
          <w:szCs w:val="20"/>
        </w:rPr>
        <w:t>inimaal 11 uur aaneengesloten, begint dus uiterlijk 13 uur na aanvang dienst/einde vorige rust</w:t>
      </w:r>
      <w:r>
        <w:rPr>
          <w:rFonts w:cstheme="minorHAnsi"/>
          <w:color w:val="4D4D4D"/>
          <w:szCs w:val="20"/>
        </w:rPr>
        <w:t>;</w:t>
      </w:r>
    </w:p>
    <w:p w14:paraId="2DD1B06E" w14:textId="2FA46D6A" w:rsidR="00C80EB4" w:rsidRPr="00A85361"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o</w:t>
      </w:r>
      <w:r w:rsidR="00C80EB4" w:rsidRPr="00A85361">
        <w:rPr>
          <w:rFonts w:cstheme="minorHAnsi"/>
          <w:color w:val="4D4D4D"/>
          <w:szCs w:val="20"/>
        </w:rPr>
        <w:t>f minimaal 12 uur waarvan 1 aaneengesloten periode van minimaal 3 uur en een tweede van minimaal 9 uur</w:t>
      </w:r>
      <w:r>
        <w:rPr>
          <w:rFonts w:cstheme="minorHAnsi"/>
          <w:color w:val="4D4D4D"/>
          <w:szCs w:val="20"/>
        </w:rPr>
        <w:t>;</w:t>
      </w:r>
    </w:p>
    <w:p w14:paraId="1DA07F79" w14:textId="5780CEF4" w:rsidR="00C80EB4" w:rsidRPr="00A85361"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m</w:t>
      </w:r>
      <w:r w:rsidR="00C80EB4" w:rsidRPr="00A85361">
        <w:rPr>
          <w:rFonts w:cstheme="minorHAnsi"/>
          <w:color w:val="4D4D4D"/>
          <w:szCs w:val="20"/>
        </w:rPr>
        <w:t>aximaal 3 keer minimaal 9 uur tussen 2 wekelijkse rusten; rust van 9 uur begint uiterlijk 15 uur na aanvang van dienst/einde vorige rust</w:t>
      </w:r>
      <w:r>
        <w:rPr>
          <w:rFonts w:cstheme="minorHAnsi"/>
          <w:color w:val="4D4D4D"/>
          <w:szCs w:val="20"/>
        </w:rPr>
        <w:t>;</w:t>
      </w:r>
    </w:p>
    <w:p w14:paraId="0DE02788" w14:textId="4F9F0503" w:rsidR="00C80EB4" w:rsidRPr="00A85361" w:rsidRDefault="00F763E3"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proofErr w:type="spellStart"/>
      <w:r>
        <w:rPr>
          <w:rFonts w:cstheme="minorHAnsi"/>
          <w:color w:val="4D4D4D"/>
          <w:szCs w:val="20"/>
        </w:rPr>
        <w:t>d</w:t>
      </w:r>
      <w:r w:rsidR="00C80EB4" w:rsidRPr="00A85361">
        <w:rPr>
          <w:rFonts w:cstheme="minorHAnsi"/>
          <w:color w:val="4D4D4D"/>
          <w:szCs w:val="20"/>
        </w:rPr>
        <w:t>ubbelbemand</w:t>
      </w:r>
      <w:proofErr w:type="spellEnd"/>
      <w:r w:rsidR="00C80EB4" w:rsidRPr="00A85361">
        <w:rPr>
          <w:rFonts w:cstheme="minorHAnsi"/>
          <w:color w:val="4D4D4D"/>
          <w:szCs w:val="20"/>
        </w:rPr>
        <w:t>: minimaal 9 uur bij stilstaande vrachtauto in elke periode van 30 uur</w:t>
      </w:r>
      <w:r>
        <w:rPr>
          <w:rFonts w:cstheme="minorHAnsi"/>
          <w:color w:val="4D4D4D"/>
          <w:szCs w:val="20"/>
        </w:rPr>
        <w:t>;</w:t>
      </w:r>
    </w:p>
    <w:p w14:paraId="583426F2" w14:textId="44F92E92" w:rsidR="00C80EB4" w:rsidRPr="00A85361" w:rsidRDefault="00C80EB4" w:rsidP="00C80EB4">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proofErr w:type="spellStart"/>
      <w:r w:rsidRPr="00A85361">
        <w:rPr>
          <w:rFonts w:cstheme="minorHAnsi"/>
          <w:color w:val="4D4D4D"/>
          <w:szCs w:val="20"/>
        </w:rPr>
        <w:t>Dubbelbemand</w:t>
      </w:r>
      <w:proofErr w:type="spellEnd"/>
      <w:r w:rsidRPr="00A85361">
        <w:rPr>
          <w:rFonts w:cstheme="minorHAnsi"/>
          <w:color w:val="4D4D4D"/>
          <w:szCs w:val="20"/>
        </w:rPr>
        <w:t>: na eerste rij-uur moeten beide chauffeurs aanwezig zijn op vrachtauto</w:t>
      </w:r>
      <w:r w:rsidR="00F763E3">
        <w:rPr>
          <w:rFonts w:cstheme="minorHAnsi"/>
          <w:color w:val="4D4D4D"/>
          <w:szCs w:val="20"/>
        </w:rPr>
        <w:t>.</w:t>
      </w:r>
    </w:p>
    <w:p w14:paraId="599E999F" w14:textId="087C6DFB" w:rsidR="00B54379" w:rsidRPr="0043380C" w:rsidRDefault="00B54379" w:rsidP="00B54379">
      <w:pPr>
        <w:tabs>
          <w:tab w:val="clear" w:pos="1134"/>
          <w:tab w:val="clear" w:pos="2268"/>
          <w:tab w:val="clear" w:pos="3402"/>
          <w:tab w:val="clear" w:pos="5670"/>
          <w:tab w:val="clear" w:pos="6804"/>
          <w:tab w:val="clear" w:pos="9072"/>
        </w:tabs>
        <w:overflowPunct/>
        <w:autoSpaceDE/>
        <w:autoSpaceDN/>
        <w:adjustRightInd/>
        <w:spacing w:before="60" w:line="252" w:lineRule="auto"/>
        <w:textAlignment w:val="auto"/>
        <w:rPr>
          <w:rFonts w:cstheme="minorHAnsi"/>
          <w:i/>
          <w:iCs/>
          <w:color w:val="4D4D4D"/>
          <w:szCs w:val="20"/>
        </w:rPr>
      </w:pPr>
      <w:r>
        <w:rPr>
          <w:rFonts w:cstheme="minorHAnsi"/>
          <w:i/>
          <w:iCs/>
          <w:color w:val="4D4D4D"/>
          <w:szCs w:val="20"/>
        </w:rPr>
        <w:t xml:space="preserve">Wekelijkse </w:t>
      </w:r>
      <w:r w:rsidRPr="0043380C">
        <w:rPr>
          <w:rFonts w:cstheme="minorHAnsi"/>
          <w:i/>
          <w:iCs/>
          <w:color w:val="4D4D4D"/>
          <w:szCs w:val="20"/>
        </w:rPr>
        <w:t>rust</w:t>
      </w:r>
    </w:p>
    <w:p w14:paraId="6D3308BC" w14:textId="0D044EB5" w:rsidR="00F763E3" w:rsidRPr="00F763E3" w:rsidRDefault="00F763E3" w:rsidP="00F763E3">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m</w:t>
      </w:r>
      <w:r w:rsidRPr="00F763E3">
        <w:rPr>
          <w:rFonts w:cstheme="minorHAnsi"/>
          <w:color w:val="4D4D4D"/>
          <w:szCs w:val="20"/>
        </w:rPr>
        <w:t>inimaal 45 uur aaneengesloten</w:t>
      </w:r>
    </w:p>
    <w:p w14:paraId="5669959C" w14:textId="797A923E" w:rsidR="00F763E3" w:rsidRPr="00F763E3" w:rsidRDefault="00F763E3" w:rsidP="00F763E3">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m</w:t>
      </w:r>
      <w:r w:rsidRPr="00F763E3">
        <w:rPr>
          <w:rFonts w:cstheme="minorHAnsi"/>
          <w:color w:val="4D4D4D"/>
          <w:szCs w:val="20"/>
        </w:rPr>
        <w:t>ag minder zijn, maar minimaal 24 uur, indien week direct ervoor én week direct erna 45 uur wordt gerust en mits bekorte uren worden gecompenseerd</w:t>
      </w:r>
    </w:p>
    <w:p w14:paraId="120689DB" w14:textId="0AFCDB15" w:rsidR="00F763E3" w:rsidRPr="00F763E3" w:rsidRDefault="00F763E3" w:rsidP="00F763E3">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u</w:t>
      </w:r>
      <w:r w:rsidRPr="00F763E3">
        <w:rPr>
          <w:rFonts w:cstheme="minorHAnsi"/>
          <w:color w:val="4D4D4D"/>
          <w:szCs w:val="20"/>
        </w:rPr>
        <w:t>iterlijk in derde daaropvolgende week aaneengesloten bekorte uren compenseren, aansluitend op periode van minimaal 9 uur rust</w:t>
      </w:r>
    </w:p>
    <w:p w14:paraId="701FEFF8" w14:textId="005901CA" w:rsidR="00F763E3" w:rsidRPr="00F763E3" w:rsidRDefault="00F763E3" w:rsidP="00F763E3">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n</w:t>
      </w:r>
      <w:r w:rsidRPr="00F763E3">
        <w:rPr>
          <w:rFonts w:cstheme="minorHAnsi"/>
          <w:color w:val="4D4D4D"/>
          <w:szCs w:val="20"/>
        </w:rPr>
        <w:t>ieuwe wekelijkse rust start uiterlijk 6 maal 24 uur na vorige wekelijkse rust</w:t>
      </w:r>
    </w:p>
    <w:p w14:paraId="30051045" w14:textId="172CD418" w:rsidR="00F763E3" w:rsidRPr="00F763E3" w:rsidRDefault="00F763E3" w:rsidP="00F763E3">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Pr>
          <w:rFonts w:cstheme="minorHAnsi"/>
          <w:color w:val="4D4D4D"/>
          <w:szCs w:val="20"/>
        </w:rPr>
        <w:t>n</w:t>
      </w:r>
      <w:r w:rsidRPr="00F763E3">
        <w:rPr>
          <w:rFonts w:cstheme="minorHAnsi"/>
          <w:color w:val="4D4D4D"/>
          <w:szCs w:val="20"/>
        </w:rPr>
        <w:t>ormale wekelijkse rust mag niet in het voertuig worden genoten maar in een passend gendervriendelijk verblijf met geschikte slaapfaciliteiten en sanitaire voorzieningen</w:t>
      </w:r>
    </w:p>
    <w:p w14:paraId="65E16692" w14:textId="554DB885" w:rsidR="00B54379" w:rsidRDefault="00F763E3" w:rsidP="00F763E3">
      <w:pPr>
        <w:pStyle w:val="Lijstalinea"/>
        <w:numPr>
          <w:ilvl w:val="0"/>
          <w:numId w:val="17"/>
        </w:numPr>
        <w:tabs>
          <w:tab w:val="clear" w:pos="1134"/>
          <w:tab w:val="clear" w:pos="2268"/>
          <w:tab w:val="clear" w:pos="3402"/>
          <w:tab w:val="clear" w:pos="5670"/>
          <w:tab w:val="clear" w:pos="6804"/>
          <w:tab w:val="clear" w:pos="9072"/>
        </w:tabs>
        <w:overflowPunct/>
        <w:autoSpaceDE/>
        <w:autoSpaceDN/>
        <w:adjustRightInd/>
        <w:spacing w:line="252" w:lineRule="auto"/>
        <w:textAlignment w:val="auto"/>
        <w:rPr>
          <w:rFonts w:cstheme="minorHAnsi"/>
          <w:color w:val="4D4D4D"/>
          <w:szCs w:val="20"/>
        </w:rPr>
      </w:pPr>
      <w:r w:rsidRPr="00F763E3">
        <w:rPr>
          <w:rFonts w:cstheme="minorHAnsi"/>
          <w:color w:val="4D4D4D"/>
          <w:szCs w:val="20"/>
        </w:rPr>
        <w:t>Internationaal goederenvervoer:</w:t>
      </w:r>
    </w:p>
    <w:p w14:paraId="390A8FC2" w14:textId="57EA87D5" w:rsidR="00A66637" w:rsidRPr="00A66637" w:rsidRDefault="00A66637" w:rsidP="00396AB5">
      <w:pPr>
        <w:pStyle w:val="Lijstalinea"/>
        <w:numPr>
          <w:ilvl w:val="1"/>
          <w:numId w:val="17"/>
        </w:numPr>
        <w:tabs>
          <w:tab w:val="clear" w:pos="1134"/>
          <w:tab w:val="clear" w:pos="2268"/>
          <w:tab w:val="clear" w:pos="3402"/>
          <w:tab w:val="clear" w:pos="5670"/>
          <w:tab w:val="clear" w:pos="6804"/>
          <w:tab w:val="clear" w:pos="9072"/>
        </w:tabs>
        <w:overflowPunct/>
        <w:autoSpaceDE/>
        <w:autoSpaceDN/>
        <w:adjustRightInd/>
        <w:spacing w:line="252" w:lineRule="auto"/>
        <w:ind w:left="709" w:hanging="283"/>
        <w:textAlignment w:val="auto"/>
        <w:rPr>
          <w:rFonts w:cstheme="minorHAnsi"/>
          <w:color w:val="4D4D4D"/>
          <w:szCs w:val="20"/>
        </w:rPr>
      </w:pPr>
      <w:r w:rsidRPr="00A66637">
        <w:rPr>
          <w:rFonts w:cstheme="minorHAnsi"/>
          <w:color w:val="4D4D4D"/>
          <w:szCs w:val="20"/>
        </w:rPr>
        <w:t>buiten de lidstaat van vestiging 2 opeenvolgende verkorte wekelijkse rusten, maar in een willekeurige periode van 4 opeenvolgende weken ten minste 4 wekelijkse rusten waarvan ten minste 2 normale wekelijkse rusten</w:t>
      </w:r>
      <w:r>
        <w:rPr>
          <w:rFonts w:cstheme="minorHAnsi"/>
          <w:color w:val="4D4D4D"/>
          <w:szCs w:val="20"/>
        </w:rPr>
        <w:t>;</w:t>
      </w:r>
    </w:p>
    <w:p w14:paraId="5889698A" w14:textId="6EAD9400" w:rsidR="00A66637" w:rsidRPr="00A66637" w:rsidRDefault="00A66637" w:rsidP="00396AB5">
      <w:pPr>
        <w:pStyle w:val="Lijstalinea"/>
        <w:numPr>
          <w:ilvl w:val="1"/>
          <w:numId w:val="17"/>
        </w:numPr>
        <w:tabs>
          <w:tab w:val="clear" w:pos="1134"/>
          <w:tab w:val="clear" w:pos="2268"/>
          <w:tab w:val="clear" w:pos="3402"/>
          <w:tab w:val="clear" w:pos="5670"/>
          <w:tab w:val="clear" w:pos="6804"/>
          <w:tab w:val="clear" w:pos="9072"/>
        </w:tabs>
        <w:overflowPunct/>
        <w:autoSpaceDE/>
        <w:autoSpaceDN/>
        <w:adjustRightInd/>
        <w:spacing w:line="252" w:lineRule="auto"/>
        <w:ind w:left="709" w:hanging="283"/>
        <w:textAlignment w:val="auto"/>
        <w:rPr>
          <w:rFonts w:cstheme="minorHAnsi"/>
          <w:color w:val="4D4D4D"/>
          <w:szCs w:val="20"/>
        </w:rPr>
      </w:pPr>
      <w:r w:rsidRPr="00A66637">
        <w:rPr>
          <w:rFonts w:cstheme="minorHAnsi"/>
          <w:color w:val="4D4D4D"/>
          <w:szCs w:val="20"/>
        </w:rPr>
        <w:t>eerstvolgende wekelijkse rust wordt voorafgegaan door compensatie van deze 2 verkorte wekelijkse rusten</w:t>
      </w:r>
      <w:r>
        <w:rPr>
          <w:rFonts w:cstheme="minorHAnsi"/>
          <w:color w:val="4D4D4D"/>
          <w:szCs w:val="20"/>
        </w:rPr>
        <w:t>;</w:t>
      </w:r>
    </w:p>
    <w:p w14:paraId="21ACA255" w14:textId="5D28278E" w:rsidR="00F763E3" w:rsidRPr="00A66637" w:rsidRDefault="00A66637" w:rsidP="00396AB5">
      <w:pPr>
        <w:pStyle w:val="Lijstalinea"/>
        <w:numPr>
          <w:ilvl w:val="1"/>
          <w:numId w:val="17"/>
        </w:numPr>
        <w:tabs>
          <w:tab w:val="clear" w:pos="1134"/>
          <w:tab w:val="clear" w:pos="2268"/>
          <w:tab w:val="clear" w:pos="3402"/>
          <w:tab w:val="clear" w:pos="5670"/>
          <w:tab w:val="clear" w:pos="6804"/>
          <w:tab w:val="clear" w:pos="9072"/>
        </w:tabs>
        <w:overflowPunct/>
        <w:autoSpaceDE/>
        <w:autoSpaceDN/>
        <w:adjustRightInd/>
        <w:spacing w:line="252" w:lineRule="auto"/>
        <w:ind w:left="709" w:hanging="283"/>
        <w:textAlignment w:val="auto"/>
        <w:rPr>
          <w:rFonts w:cstheme="minorHAnsi"/>
          <w:color w:val="4D4D4D"/>
          <w:szCs w:val="20"/>
        </w:rPr>
      </w:pPr>
      <w:r w:rsidRPr="00A66637">
        <w:rPr>
          <w:rFonts w:cstheme="minorHAnsi"/>
          <w:color w:val="4D4D4D"/>
          <w:szCs w:val="20"/>
        </w:rPr>
        <w:t>vervoersonderneming plant het werk zodanig dat chauffeur in elke periode van 4 opeenvolgende weken de normale wekelijkse rust in de lidstaat van vestiging of woonplaats kan genieten; na 2 opeenvolgende verkorte rusten moet return home driver, met voorafgaand de compensatie, direct in de week daarna plaatsvinden</w:t>
      </w:r>
      <w:r>
        <w:rPr>
          <w:rFonts w:cstheme="minorHAnsi"/>
          <w:color w:val="4D4D4D"/>
          <w:szCs w:val="20"/>
        </w:rPr>
        <w:t>.</w:t>
      </w:r>
    </w:p>
    <w:p w14:paraId="381D5DA7" w14:textId="77777777" w:rsidR="00B54379" w:rsidRDefault="00B54379" w:rsidP="008D58E2">
      <w:pPr>
        <w:jc w:val="both"/>
        <w:rPr>
          <w:color w:val="4D4D4D"/>
        </w:rPr>
      </w:pPr>
    </w:p>
    <w:p w14:paraId="506A7A78" w14:textId="2C4EBD51" w:rsidR="00510A96" w:rsidRDefault="00AB2454" w:rsidP="00635925">
      <w:pPr>
        <w:spacing w:after="240"/>
        <w:jc w:val="both"/>
        <w:rPr>
          <w:color w:val="4D4D4D"/>
        </w:rPr>
      </w:pPr>
      <w:r w:rsidRPr="00AB2454">
        <w:rPr>
          <w:color w:val="4D4D4D"/>
        </w:rPr>
        <w:t xml:space="preserve">Mocht je aan zien komen dat je in de knoop komt met de rijtijdenwet overleg dit dan tijdig </w:t>
      </w:r>
      <w:r w:rsidR="00C63E93">
        <w:rPr>
          <w:color w:val="4D4D4D"/>
        </w:rPr>
        <w:t xml:space="preserve">met </w:t>
      </w:r>
      <w:r w:rsidRPr="00AB2454">
        <w:rPr>
          <w:color w:val="4D4D4D"/>
        </w:rPr>
        <w:t>de planning. Boetes voor het overschrijden van de rijtijden wet zijn in eerste instantie voor rekening en risico voor ons als bedrijf</w:t>
      </w:r>
      <w:r w:rsidR="00C63E93">
        <w:rPr>
          <w:color w:val="4D4D4D"/>
        </w:rPr>
        <w:t>,</w:t>
      </w:r>
      <w:r w:rsidRPr="00AB2454">
        <w:rPr>
          <w:color w:val="4D4D4D"/>
        </w:rPr>
        <w:t xml:space="preserve"> maar kunnen bij nalatigheid van jou als chauffeur ook voor jouw rekening komen. De boete zal met eerst volgende maandsalaris na ontvangst van de boete verrekend worden. Overtredingen die, aantoonbaar, op verzoek van de werkgever worden gemaakt vallen hier buiten</w:t>
      </w:r>
      <w:r w:rsidR="00C63E93">
        <w:rPr>
          <w:color w:val="4D4D4D"/>
        </w:rPr>
        <w:t>.</w:t>
      </w:r>
    </w:p>
    <w:p w14:paraId="63C1969A" w14:textId="14BB8B68" w:rsidR="00B82546" w:rsidRDefault="00B82546" w:rsidP="00635925">
      <w:pPr>
        <w:spacing w:after="240"/>
        <w:jc w:val="both"/>
        <w:rPr>
          <w:color w:val="4D4D4D"/>
        </w:rPr>
      </w:pPr>
    </w:p>
    <w:p w14:paraId="79DFD91D" w14:textId="187B1263" w:rsidR="00B82546" w:rsidRDefault="00B82546" w:rsidP="00635925">
      <w:pPr>
        <w:spacing w:after="240"/>
        <w:jc w:val="both"/>
        <w:rPr>
          <w:color w:val="4D4D4D"/>
        </w:rPr>
      </w:pPr>
    </w:p>
    <w:p w14:paraId="447D0E7F" w14:textId="77777777" w:rsidR="00B82546" w:rsidRPr="00396AB5" w:rsidRDefault="00B82546" w:rsidP="00635925">
      <w:pPr>
        <w:spacing w:after="240"/>
        <w:jc w:val="both"/>
        <w:rPr>
          <w:color w:val="4D4D4D"/>
        </w:rPr>
      </w:pPr>
    </w:p>
    <w:p w14:paraId="3777DBA9" w14:textId="77A1E31A" w:rsidR="00510A96" w:rsidRDefault="00A06378" w:rsidP="00B82546">
      <w:pPr>
        <w:pStyle w:val="Kop1"/>
        <w:spacing w:after="240"/>
        <w:jc w:val="both"/>
        <w:rPr>
          <w:rFonts w:ascii="Raleway Light" w:hAnsi="Raleway Light"/>
          <w:color w:val="5AB03A"/>
          <w:sz w:val="40"/>
          <w:szCs w:val="40"/>
        </w:rPr>
      </w:pPr>
      <w:bookmarkStart w:id="13" w:name="_Toc125285664"/>
      <w:r w:rsidRPr="00A06378">
        <w:rPr>
          <w:rFonts w:ascii="Raleway Light" w:hAnsi="Raleway Light"/>
          <w:color w:val="5AB03A"/>
          <w:sz w:val="40"/>
          <w:szCs w:val="40"/>
        </w:rPr>
        <w:lastRenderedPageBreak/>
        <w:t>VERKEERSGEDRAG</w:t>
      </w:r>
      <w:bookmarkEnd w:id="13"/>
    </w:p>
    <w:p w14:paraId="02BAE311" w14:textId="19E50CB1" w:rsidR="00FD2E36" w:rsidRPr="00FD2E36" w:rsidRDefault="00FD2E36" w:rsidP="008D58E2">
      <w:pPr>
        <w:jc w:val="both"/>
        <w:rPr>
          <w:rFonts w:cstheme="minorHAnsi"/>
          <w:color w:val="4D4D4D"/>
          <w:szCs w:val="20"/>
        </w:rPr>
      </w:pPr>
      <w:r w:rsidRPr="00FD2E36">
        <w:rPr>
          <w:rFonts w:cstheme="minorHAnsi"/>
          <w:color w:val="4D4D4D"/>
          <w:szCs w:val="20"/>
        </w:rPr>
        <w:t xml:space="preserve">Er is ons bedrijf veel aangelegen aan </w:t>
      </w:r>
      <w:r w:rsidR="007660E2">
        <w:rPr>
          <w:rFonts w:cstheme="minorHAnsi"/>
          <w:color w:val="4D4D4D"/>
          <w:szCs w:val="20"/>
        </w:rPr>
        <w:t>jo</w:t>
      </w:r>
      <w:r w:rsidRPr="00FD2E36">
        <w:rPr>
          <w:rFonts w:cstheme="minorHAnsi"/>
          <w:color w:val="4D4D4D"/>
          <w:szCs w:val="20"/>
        </w:rPr>
        <w:t xml:space="preserve">uw veiligheid en die van de overige weggebruikers. Het is dan ook </w:t>
      </w:r>
      <w:r w:rsidR="007660E2">
        <w:rPr>
          <w:rFonts w:cstheme="minorHAnsi"/>
          <w:color w:val="4D4D4D"/>
          <w:szCs w:val="20"/>
        </w:rPr>
        <w:t>jo</w:t>
      </w:r>
      <w:r w:rsidRPr="00FD2E36">
        <w:rPr>
          <w:rFonts w:cstheme="minorHAnsi"/>
          <w:color w:val="4D4D4D"/>
          <w:szCs w:val="20"/>
        </w:rPr>
        <w:t>uw taak om de verkeersveiligheid op de eerste plaats te zetten. Dit geeft immers de meeste garantie dat iedereen heelhuids thuiskomt.</w:t>
      </w:r>
    </w:p>
    <w:p w14:paraId="56A5C603" w14:textId="4EA1B048"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verkeersveiligheid komt op de eerste plaats. </w:t>
      </w:r>
      <w:r w:rsidR="00A61B4B">
        <w:rPr>
          <w:rFonts w:cstheme="minorHAnsi"/>
          <w:color w:val="4D4D4D"/>
          <w:szCs w:val="20"/>
        </w:rPr>
        <w:t xml:space="preserve">Jij hebt </w:t>
      </w:r>
      <w:r w:rsidRPr="00FD2E36">
        <w:rPr>
          <w:rFonts w:cstheme="minorHAnsi"/>
          <w:color w:val="4D4D4D"/>
          <w:szCs w:val="20"/>
        </w:rPr>
        <w:t>hier een grote verantwoordelijkheid in;</w:t>
      </w:r>
    </w:p>
    <w:p w14:paraId="30AA3BD5" w14:textId="101D0DCC"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bedenk hoe groot en zwaar </w:t>
      </w:r>
      <w:r w:rsidR="007044E4">
        <w:rPr>
          <w:rFonts w:cstheme="minorHAnsi"/>
          <w:color w:val="4D4D4D"/>
          <w:szCs w:val="20"/>
        </w:rPr>
        <w:t>jo</w:t>
      </w:r>
      <w:r w:rsidRPr="00FD2E36">
        <w:rPr>
          <w:rFonts w:cstheme="minorHAnsi"/>
          <w:color w:val="4D4D4D"/>
          <w:szCs w:val="20"/>
        </w:rPr>
        <w:t>uw vrachtwagen(combinatie) is, welke remweg en manoeu</w:t>
      </w:r>
      <w:r w:rsidR="00EE2EA5">
        <w:rPr>
          <w:rFonts w:cstheme="minorHAnsi"/>
          <w:color w:val="4D4D4D"/>
          <w:szCs w:val="20"/>
        </w:rPr>
        <w:softHyphen/>
      </w:r>
      <w:r w:rsidRPr="00FD2E36">
        <w:rPr>
          <w:rFonts w:cstheme="minorHAnsi"/>
          <w:color w:val="4D4D4D"/>
          <w:szCs w:val="20"/>
        </w:rPr>
        <w:t xml:space="preserve">vreer ruimte </w:t>
      </w:r>
      <w:r w:rsidR="007044E4">
        <w:rPr>
          <w:rFonts w:cstheme="minorHAnsi"/>
          <w:color w:val="4D4D4D"/>
          <w:szCs w:val="20"/>
        </w:rPr>
        <w:t xml:space="preserve">je </w:t>
      </w:r>
      <w:r w:rsidRPr="00FD2E36">
        <w:rPr>
          <w:rFonts w:cstheme="minorHAnsi"/>
          <w:color w:val="4D4D4D"/>
          <w:szCs w:val="20"/>
        </w:rPr>
        <w:t xml:space="preserve">nodig </w:t>
      </w:r>
      <w:r w:rsidR="007044E4">
        <w:rPr>
          <w:rFonts w:cstheme="minorHAnsi"/>
          <w:color w:val="4D4D4D"/>
          <w:szCs w:val="20"/>
        </w:rPr>
        <w:t>hebt</w:t>
      </w:r>
      <w:r w:rsidRPr="00FD2E36">
        <w:rPr>
          <w:rFonts w:cstheme="minorHAnsi"/>
          <w:color w:val="4D4D4D"/>
          <w:szCs w:val="20"/>
        </w:rPr>
        <w:t>;</w:t>
      </w:r>
    </w:p>
    <w:p w14:paraId="0DC62396" w14:textId="4B482EF4"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houdt </w:t>
      </w:r>
      <w:r w:rsidR="007044E4">
        <w:rPr>
          <w:rFonts w:cstheme="minorHAnsi"/>
          <w:color w:val="4D4D4D"/>
          <w:szCs w:val="20"/>
        </w:rPr>
        <w:t xml:space="preserve">je </w:t>
      </w:r>
      <w:r w:rsidRPr="00FD2E36">
        <w:rPr>
          <w:rFonts w:cstheme="minorHAnsi"/>
          <w:color w:val="4D4D4D"/>
          <w:szCs w:val="20"/>
        </w:rPr>
        <w:t>aan de geldende maximum snelheden;</w:t>
      </w:r>
    </w:p>
    <w:p w14:paraId="054FF6BB" w14:textId="089C29EE"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rij defensief en anticipeer op de wegdek situatie en pas tijdig </w:t>
      </w:r>
      <w:r w:rsidR="007044E4">
        <w:rPr>
          <w:rFonts w:cstheme="minorHAnsi"/>
          <w:color w:val="4D4D4D"/>
          <w:szCs w:val="20"/>
        </w:rPr>
        <w:t>jo</w:t>
      </w:r>
      <w:r w:rsidRPr="00FD2E36">
        <w:rPr>
          <w:rFonts w:cstheme="minorHAnsi"/>
          <w:color w:val="4D4D4D"/>
          <w:szCs w:val="20"/>
        </w:rPr>
        <w:t>uw snelheid aan de actuele verkeer- en weerssituatie;</w:t>
      </w:r>
    </w:p>
    <w:p w14:paraId="67B9111D" w14:textId="77777777"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bij mist, slecht zicht of gladheid anticipeer hierop en staak desnoods de rit;</w:t>
      </w:r>
    </w:p>
    <w:p w14:paraId="41D273AE" w14:textId="77777777"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verspil geen brandstof onverstandig rijgedrag (snel optrekken en fors afremmen);</w:t>
      </w:r>
    </w:p>
    <w:p w14:paraId="41ACB480" w14:textId="165C17B2"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controleer regelmatig </w:t>
      </w:r>
      <w:r w:rsidR="007660E2">
        <w:rPr>
          <w:rFonts w:cstheme="minorHAnsi"/>
          <w:color w:val="4D4D4D"/>
          <w:szCs w:val="20"/>
        </w:rPr>
        <w:t xml:space="preserve">de </w:t>
      </w:r>
      <w:r w:rsidRPr="00FD2E36">
        <w:rPr>
          <w:rFonts w:cstheme="minorHAnsi"/>
          <w:color w:val="4D4D4D"/>
          <w:szCs w:val="20"/>
        </w:rPr>
        <w:t>bandenspanning om het risico op een klapband te verkleinen;</w:t>
      </w:r>
    </w:p>
    <w:p w14:paraId="1995679F" w14:textId="29E37360"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stel regelmatig </w:t>
      </w:r>
      <w:r w:rsidR="00B25807">
        <w:rPr>
          <w:rFonts w:cstheme="minorHAnsi"/>
          <w:color w:val="4D4D4D"/>
          <w:szCs w:val="20"/>
        </w:rPr>
        <w:t xml:space="preserve">de </w:t>
      </w:r>
      <w:r w:rsidRPr="00FD2E36">
        <w:rPr>
          <w:rFonts w:cstheme="minorHAnsi"/>
          <w:color w:val="4D4D4D"/>
          <w:szCs w:val="20"/>
        </w:rPr>
        <w:t>spiegels af op de daarvoor beschikbare spiegelafstelplaatsen;</w:t>
      </w:r>
    </w:p>
    <w:p w14:paraId="13B4FF6E" w14:textId="3BF6ADC5"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 xml:space="preserve">zorg dat </w:t>
      </w:r>
      <w:r w:rsidR="00B25807">
        <w:rPr>
          <w:rFonts w:cstheme="minorHAnsi"/>
          <w:color w:val="4D4D4D"/>
          <w:szCs w:val="20"/>
        </w:rPr>
        <w:t xml:space="preserve">je </w:t>
      </w:r>
      <w:r w:rsidRPr="00FD2E36">
        <w:rPr>
          <w:rFonts w:cstheme="minorHAnsi"/>
          <w:color w:val="4D4D4D"/>
          <w:szCs w:val="20"/>
        </w:rPr>
        <w:t>uitgerust en goed voorbereid op weg gaat;</w:t>
      </w:r>
    </w:p>
    <w:p w14:paraId="21B7C913" w14:textId="13DFEC3A" w:rsidR="00FD2E36" w:rsidRPr="00FD2E36" w:rsidRDefault="00B25807"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Pr>
          <w:rFonts w:cstheme="minorHAnsi"/>
          <w:color w:val="4D4D4D"/>
          <w:szCs w:val="20"/>
        </w:rPr>
        <w:t xml:space="preserve">houd rekening met de </w:t>
      </w:r>
      <w:r w:rsidR="00FD2E36" w:rsidRPr="00FD2E36">
        <w:rPr>
          <w:rFonts w:cstheme="minorHAnsi"/>
          <w:color w:val="4D4D4D"/>
          <w:szCs w:val="20"/>
        </w:rPr>
        <w:t>laagstaande zon;</w:t>
      </w:r>
    </w:p>
    <w:p w14:paraId="22A99487" w14:textId="63A380F4" w:rsidR="00FD2E36" w:rsidRPr="00FD2E36" w:rsidRDefault="00B25807"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Pr>
          <w:rFonts w:cstheme="minorHAnsi"/>
          <w:color w:val="4D4D4D"/>
          <w:szCs w:val="20"/>
        </w:rPr>
        <w:t xml:space="preserve">gebruik een </w:t>
      </w:r>
      <w:r w:rsidR="00FD2E36" w:rsidRPr="00FD2E36">
        <w:rPr>
          <w:rFonts w:cstheme="minorHAnsi"/>
          <w:color w:val="4D4D4D"/>
          <w:szCs w:val="20"/>
        </w:rPr>
        <w:t>goede zonnebril;</w:t>
      </w:r>
    </w:p>
    <w:p w14:paraId="5EB3C27A" w14:textId="77777777" w:rsidR="00FD2E36" w:rsidRPr="00FD2E36" w:rsidRDefault="00FD2E3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rFonts w:cstheme="minorHAnsi"/>
          <w:color w:val="4D4D4D"/>
          <w:szCs w:val="20"/>
        </w:rPr>
      </w:pPr>
      <w:r w:rsidRPr="00FD2E36">
        <w:rPr>
          <w:rFonts w:cstheme="minorHAnsi"/>
          <w:color w:val="4D4D4D"/>
          <w:szCs w:val="20"/>
        </w:rPr>
        <w:t>voertuig sneeuw- en ijsvrij maken;</w:t>
      </w:r>
    </w:p>
    <w:p w14:paraId="3138AE71" w14:textId="2DF19898" w:rsidR="00FD2E36" w:rsidRPr="00FD2E36" w:rsidRDefault="00FD2E36" w:rsidP="00635925">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40" w:line="252" w:lineRule="auto"/>
        <w:ind w:left="284" w:hanging="284"/>
        <w:textAlignment w:val="auto"/>
        <w:rPr>
          <w:rFonts w:cstheme="minorHAnsi"/>
          <w:color w:val="4D4D4D"/>
          <w:szCs w:val="20"/>
        </w:rPr>
      </w:pPr>
      <w:r w:rsidRPr="00FD2E36">
        <w:rPr>
          <w:rFonts w:cstheme="minorHAnsi"/>
          <w:color w:val="4D4D4D"/>
          <w:szCs w:val="20"/>
        </w:rPr>
        <w:t>b</w:t>
      </w:r>
      <w:r w:rsidR="002047E1">
        <w:rPr>
          <w:rFonts w:cstheme="minorHAnsi"/>
          <w:color w:val="4D4D4D"/>
          <w:szCs w:val="20"/>
        </w:rPr>
        <w:t>ij</w:t>
      </w:r>
      <w:r w:rsidRPr="00FD2E36">
        <w:rPr>
          <w:rFonts w:cstheme="minorHAnsi"/>
          <w:color w:val="4D4D4D"/>
          <w:szCs w:val="20"/>
        </w:rPr>
        <w:t xml:space="preserve"> verlaten bouwterrein schoonmaken achter balk etc.</w:t>
      </w:r>
    </w:p>
    <w:p w14:paraId="5E5291FD" w14:textId="743B256D" w:rsidR="00FD2E36" w:rsidRPr="002047E1" w:rsidRDefault="002047E1" w:rsidP="008D58E2">
      <w:pPr>
        <w:pStyle w:val="Kop1"/>
        <w:jc w:val="both"/>
        <w:rPr>
          <w:rFonts w:ascii="Raleway Light" w:hAnsi="Raleway Light" w:cs="Arial"/>
          <w:color w:val="5AB03A"/>
          <w:sz w:val="40"/>
          <w:szCs w:val="40"/>
        </w:rPr>
      </w:pPr>
      <w:bookmarkStart w:id="14" w:name="_Toc125285665"/>
      <w:r w:rsidRPr="002047E1">
        <w:rPr>
          <w:rFonts w:ascii="Raleway Light" w:hAnsi="Raleway Light" w:cs="Arial"/>
          <w:color w:val="5AB03A"/>
          <w:sz w:val="40"/>
          <w:szCs w:val="40"/>
        </w:rPr>
        <w:t>SNELHEIDSOVERTREDINGEN</w:t>
      </w:r>
      <w:bookmarkEnd w:id="14"/>
    </w:p>
    <w:p w14:paraId="1C17C4DB" w14:textId="2877C13B" w:rsidR="002047E1" w:rsidRPr="004F3D34" w:rsidRDefault="002047E1" w:rsidP="008D58E2">
      <w:pPr>
        <w:jc w:val="both"/>
        <w:rPr>
          <w:color w:val="4D4D4D"/>
        </w:rPr>
      </w:pPr>
    </w:p>
    <w:p w14:paraId="4EF2BBF5" w14:textId="3CECD0A9" w:rsidR="00F21420" w:rsidRDefault="00F21420" w:rsidP="008D58E2">
      <w:pPr>
        <w:jc w:val="both"/>
        <w:rPr>
          <w:color w:val="4D4D4D"/>
          <w:szCs w:val="20"/>
        </w:rPr>
      </w:pPr>
      <w:r w:rsidRPr="004F3D34">
        <w:rPr>
          <w:color w:val="4D4D4D"/>
          <w:szCs w:val="20"/>
        </w:rPr>
        <w:t xml:space="preserve">Als chauffeur dien je te allen tijde te houden aan de geldende verkeersreglementen en maximumsnelheden. Mocht het toch voorkomen dat je een bekeuring krijgt, dan is deze bekeuring </w:t>
      </w:r>
      <w:r w:rsidR="00DA1C3B">
        <w:rPr>
          <w:color w:val="4D4D4D"/>
          <w:szCs w:val="20"/>
        </w:rPr>
        <w:t xml:space="preserve">vaak </w:t>
      </w:r>
      <w:r w:rsidRPr="004F3D34">
        <w:rPr>
          <w:color w:val="4D4D4D"/>
          <w:szCs w:val="20"/>
        </w:rPr>
        <w:t xml:space="preserve">voor jouw rekening. Bekeuringen worden </w:t>
      </w:r>
      <w:r w:rsidR="00DA1C3B">
        <w:rPr>
          <w:color w:val="4D4D4D"/>
          <w:szCs w:val="20"/>
        </w:rPr>
        <w:t xml:space="preserve">dan vaak </w:t>
      </w:r>
      <w:r w:rsidRPr="004F3D34">
        <w:rPr>
          <w:color w:val="4D4D4D"/>
          <w:szCs w:val="20"/>
        </w:rPr>
        <w:t xml:space="preserve">automatisch op het salaris in mindering gebracht. In het geval dat jouw rijbewijs ingenomen wordt, dan </w:t>
      </w:r>
      <w:r w:rsidR="00CB41E4">
        <w:rPr>
          <w:color w:val="4D4D4D"/>
          <w:szCs w:val="20"/>
        </w:rPr>
        <w:t xml:space="preserve">kan dit </w:t>
      </w:r>
      <w:r w:rsidRPr="004F3D34">
        <w:rPr>
          <w:color w:val="4D4D4D"/>
          <w:szCs w:val="20"/>
        </w:rPr>
        <w:t xml:space="preserve">tot gevolg </w:t>
      </w:r>
      <w:r w:rsidR="00CB41E4">
        <w:rPr>
          <w:color w:val="4D4D4D"/>
          <w:szCs w:val="20"/>
        </w:rPr>
        <w:t xml:space="preserve">hebben </w:t>
      </w:r>
      <w:r w:rsidRPr="004F3D34">
        <w:rPr>
          <w:color w:val="4D4D4D"/>
          <w:szCs w:val="20"/>
        </w:rPr>
        <w:t>dat je per direct wordt ontslagen.</w:t>
      </w:r>
    </w:p>
    <w:p w14:paraId="041E64BF" w14:textId="77777777" w:rsidR="004F3D34" w:rsidRPr="004F3D34" w:rsidRDefault="004F3D34" w:rsidP="008D58E2">
      <w:pPr>
        <w:jc w:val="both"/>
        <w:rPr>
          <w:color w:val="4D4D4D"/>
          <w:szCs w:val="20"/>
        </w:rPr>
      </w:pPr>
    </w:p>
    <w:p w14:paraId="51217AAC" w14:textId="77777777" w:rsidR="00F21420" w:rsidRPr="004F3D34" w:rsidRDefault="00F21420" w:rsidP="008D58E2">
      <w:pPr>
        <w:keepNext/>
        <w:jc w:val="both"/>
        <w:rPr>
          <w:color w:val="4D4D4D"/>
          <w:szCs w:val="20"/>
        </w:rPr>
      </w:pPr>
      <w:r w:rsidRPr="004F3D34">
        <w:rPr>
          <w:color w:val="4D4D4D"/>
          <w:szCs w:val="20"/>
        </w:rPr>
        <w:t>Indien je beboet wordt voor het volgende:</w:t>
      </w:r>
    </w:p>
    <w:p w14:paraId="0C6BFC11" w14:textId="4181BAD2" w:rsidR="00F21420" w:rsidRPr="004F3D34" w:rsidRDefault="00F21420"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color w:val="4D4D4D"/>
          <w:szCs w:val="20"/>
        </w:rPr>
      </w:pPr>
      <w:r w:rsidRPr="004F3D34">
        <w:rPr>
          <w:color w:val="4D4D4D"/>
          <w:szCs w:val="20"/>
        </w:rPr>
        <w:t>eenmaal meer dan 30 km harder rijden dan toegestaan</w:t>
      </w:r>
      <w:r w:rsidR="00362EB6">
        <w:rPr>
          <w:color w:val="4D4D4D"/>
          <w:szCs w:val="20"/>
        </w:rPr>
        <w:t>,</w:t>
      </w:r>
      <w:r w:rsidRPr="004F3D34">
        <w:rPr>
          <w:color w:val="4D4D4D"/>
          <w:szCs w:val="20"/>
        </w:rPr>
        <w:t xml:space="preserve"> dan wel;</w:t>
      </w:r>
    </w:p>
    <w:p w14:paraId="25B1DB04" w14:textId="7D6FB50D" w:rsidR="00F21420" w:rsidRPr="004F3D34" w:rsidRDefault="00F21420"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color w:val="4D4D4D"/>
          <w:szCs w:val="20"/>
        </w:rPr>
      </w:pPr>
      <w:r w:rsidRPr="004F3D34">
        <w:rPr>
          <w:color w:val="4D4D4D"/>
          <w:szCs w:val="20"/>
        </w:rPr>
        <w:t>tweemaal meer dan 10% harder rijden dan toegestaan</w:t>
      </w:r>
      <w:r w:rsidR="00362EB6">
        <w:rPr>
          <w:color w:val="4D4D4D"/>
          <w:szCs w:val="20"/>
        </w:rPr>
        <w:t>, maar</w:t>
      </w:r>
      <w:r w:rsidRPr="004F3D34">
        <w:rPr>
          <w:color w:val="4D4D4D"/>
          <w:szCs w:val="20"/>
        </w:rPr>
        <w:t xml:space="preserve"> minder dan 30 km te hard</w:t>
      </w:r>
      <w:r w:rsidR="00362EB6">
        <w:rPr>
          <w:color w:val="4D4D4D"/>
          <w:szCs w:val="20"/>
        </w:rPr>
        <w:t>,</w:t>
      </w:r>
      <w:r w:rsidRPr="004F3D34">
        <w:rPr>
          <w:color w:val="4D4D4D"/>
          <w:szCs w:val="20"/>
        </w:rPr>
        <w:t xml:space="preserve"> dan we</w:t>
      </w:r>
      <w:r w:rsidR="005D19C1">
        <w:rPr>
          <w:color w:val="4D4D4D"/>
          <w:szCs w:val="20"/>
        </w:rPr>
        <w:t>l</w:t>
      </w:r>
      <w:r w:rsidRPr="004F3D34">
        <w:rPr>
          <w:color w:val="4D4D4D"/>
          <w:szCs w:val="20"/>
        </w:rPr>
        <w:t>;</w:t>
      </w:r>
    </w:p>
    <w:p w14:paraId="332BDCD4" w14:textId="28E8D0F3" w:rsidR="00F21420" w:rsidRPr="004F3D34" w:rsidRDefault="00F21420"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color w:val="4D4D4D"/>
          <w:szCs w:val="20"/>
        </w:rPr>
      </w:pPr>
      <w:r w:rsidRPr="004F3D34">
        <w:rPr>
          <w:color w:val="4D4D4D"/>
          <w:szCs w:val="20"/>
        </w:rPr>
        <w:t>tweemaal door een rood verkeerslicht of tweemaal over de vlucht</w:t>
      </w:r>
      <w:r w:rsidR="00396AB5">
        <w:rPr>
          <w:color w:val="4D4D4D"/>
          <w:szCs w:val="20"/>
        </w:rPr>
        <w:t>/</w:t>
      </w:r>
      <w:r w:rsidRPr="004F3D34">
        <w:rPr>
          <w:color w:val="4D4D4D"/>
          <w:szCs w:val="20"/>
        </w:rPr>
        <w:t>verdrijvingsstrook</w:t>
      </w:r>
      <w:r w:rsidR="00362EB6">
        <w:rPr>
          <w:color w:val="4D4D4D"/>
          <w:szCs w:val="20"/>
        </w:rPr>
        <w:t>,</w:t>
      </w:r>
      <w:r w:rsidRPr="004F3D34">
        <w:rPr>
          <w:color w:val="4D4D4D"/>
          <w:szCs w:val="20"/>
        </w:rPr>
        <w:t xml:space="preserve"> dan wel;</w:t>
      </w:r>
    </w:p>
    <w:p w14:paraId="2275806A" w14:textId="77777777" w:rsidR="00013EEC" w:rsidRDefault="00F21420"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textAlignment w:val="auto"/>
        <w:rPr>
          <w:color w:val="4D4D4D"/>
          <w:szCs w:val="20"/>
        </w:rPr>
      </w:pPr>
      <w:r w:rsidRPr="004F3D34">
        <w:rPr>
          <w:color w:val="4D4D4D"/>
          <w:szCs w:val="20"/>
        </w:rPr>
        <w:t>driemaal andersoortige verkeersovertredingen hebt begaan.</w:t>
      </w:r>
    </w:p>
    <w:p w14:paraId="267B85A4" w14:textId="3281CEF1" w:rsidR="00636FCB" w:rsidRDefault="00F21420" w:rsidP="00635925">
      <w:pPr>
        <w:tabs>
          <w:tab w:val="clear" w:pos="1134"/>
          <w:tab w:val="clear" w:pos="2268"/>
          <w:tab w:val="clear" w:pos="3402"/>
          <w:tab w:val="clear" w:pos="5670"/>
          <w:tab w:val="clear" w:pos="6804"/>
          <w:tab w:val="clear" w:pos="9072"/>
        </w:tabs>
        <w:spacing w:after="240"/>
        <w:jc w:val="both"/>
        <w:rPr>
          <w:color w:val="4D4D4D"/>
          <w:szCs w:val="20"/>
        </w:rPr>
      </w:pPr>
      <w:r w:rsidRPr="00013EEC">
        <w:rPr>
          <w:color w:val="4D4D4D"/>
          <w:szCs w:val="20"/>
        </w:rPr>
        <w:t>Zullen de boete(s) besproken worden tijdens het jaarlijks functioneringsgesprek of zoveel eerder indien daar aanleiding toe is. Het herhaaldelijk begaan van overtredingen heeft gevolgen voor de groei in salaris en carrière bij ons bedrijf. Ieder gesprek met betrekking tot een overtreding wordt door ons schriftelijk vastgelegd(personeelsdossier) en een kopie hiervan wordt je per post toegezonden. Herhaling en ernstige overtredingen zijn aanleiding voor ontslag op staande voet of met ontbinding van de arbeidsovereenkomst conform de wettelijke opzegtermijn.</w:t>
      </w:r>
    </w:p>
    <w:p w14:paraId="2866482D" w14:textId="51363579" w:rsidR="00636FCB" w:rsidRPr="00636FCB" w:rsidRDefault="00636FCB" w:rsidP="008D58E2">
      <w:pPr>
        <w:pStyle w:val="Kop1"/>
        <w:jc w:val="both"/>
        <w:rPr>
          <w:rFonts w:ascii="Raleway Light" w:hAnsi="Raleway Light"/>
          <w:color w:val="5AB03A"/>
          <w:sz w:val="40"/>
          <w:szCs w:val="40"/>
        </w:rPr>
      </w:pPr>
      <w:bookmarkStart w:id="15" w:name="_Toc125285666"/>
      <w:r w:rsidRPr="00636FCB">
        <w:rPr>
          <w:rFonts w:ascii="Raleway Light" w:hAnsi="Raleway Light"/>
          <w:color w:val="5AB03A"/>
          <w:sz w:val="40"/>
          <w:szCs w:val="40"/>
        </w:rPr>
        <w:t>VERKEERSONGEVALLENANALYSE</w:t>
      </w:r>
      <w:bookmarkEnd w:id="15"/>
    </w:p>
    <w:p w14:paraId="495BEF99" w14:textId="27AE3ED2" w:rsidR="00636FCB" w:rsidRDefault="00636FCB" w:rsidP="004C1FE2">
      <w:pPr>
        <w:tabs>
          <w:tab w:val="clear" w:pos="1134"/>
          <w:tab w:val="clear" w:pos="2268"/>
          <w:tab w:val="clear" w:pos="3402"/>
          <w:tab w:val="clear" w:pos="5670"/>
          <w:tab w:val="clear" w:pos="6804"/>
          <w:tab w:val="clear" w:pos="9072"/>
        </w:tabs>
        <w:overflowPunct/>
        <w:autoSpaceDE/>
        <w:autoSpaceDN/>
        <w:adjustRightInd/>
        <w:spacing w:line="252" w:lineRule="auto"/>
        <w:jc w:val="both"/>
        <w:textAlignment w:val="auto"/>
        <w:rPr>
          <w:color w:val="4D4D4D"/>
          <w:szCs w:val="20"/>
        </w:rPr>
      </w:pPr>
    </w:p>
    <w:p w14:paraId="1A5DC3AE" w14:textId="1A563DBF" w:rsidR="004B29B0" w:rsidRPr="004B29B0" w:rsidRDefault="004B29B0" w:rsidP="008D58E2">
      <w:pPr>
        <w:jc w:val="both"/>
        <w:rPr>
          <w:color w:val="4D4D4D"/>
          <w:szCs w:val="20"/>
        </w:rPr>
      </w:pPr>
      <w:r w:rsidRPr="004B29B0">
        <w:rPr>
          <w:color w:val="4D4D4D"/>
          <w:szCs w:val="20"/>
        </w:rPr>
        <w:t>Indien je als chauffeur betrokken raakt bij een ongeval is dit voor jou al vervelend genoeg.</w:t>
      </w:r>
      <w:r w:rsidR="00F71B6E">
        <w:rPr>
          <w:color w:val="4D4D4D"/>
          <w:szCs w:val="20"/>
        </w:rPr>
        <w:t xml:space="preserve"> </w:t>
      </w:r>
      <w:r w:rsidRPr="004B29B0">
        <w:rPr>
          <w:color w:val="4D4D4D"/>
          <w:szCs w:val="20"/>
        </w:rPr>
        <w:t>Mogelijk heeft deze nare ervaring effect op jouw welzijn en functioneren als mens en op jouw omgeving. Hoofdpijn, slecht slapen, angstig en herbeleving van het ongeval zijn zo maar een paar voorbeelden waarin dit zich kan uiten.</w:t>
      </w:r>
    </w:p>
    <w:p w14:paraId="1A6D4E02" w14:textId="77777777" w:rsidR="00720397" w:rsidRDefault="00720397" w:rsidP="008D58E2">
      <w:pPr>
        <w:jc w:val="both"/>
        <w:rPr>
          <w:color w:val="4D4D4D"/>
          <w:szCs w:val="20"/>
        </w:rPr>
      </w:pPr>
    </w:p>
    <w:p w14:paraId="356F0D94" w14:textId="77777777" w:rsidR="007924C9" w:rsidRDefault="004B29B0" w:rsidP="008D58E2">
      <w:pPr>
        <w:jc w:val="both"/>
        <w:rPr>
          <w:color w:val="4D4D4D"/>
          <w:szCs w:val="20"/>
        </w:rPr>
      </w:pPr>
      <w:r w:rsidRPr="004B29B0">
        <w:rPr>
          <w:color w:val="4D4D4D"/>
          <w:szCs w:val="20"/>
        </w:rPr>
        <w:t xml:space="preserve">Naast deze nare gevolgen voor jouw als persoon kan het ook zijn dat je betrokken wordt bij het onderzoek naar het ontstaan van het ongeval. </w:t>
      </w:r>
    </w:p>
    <w:p w14:paraId="1A28AA47" w14:textId="113EE8A0" w:rsidR="004B29B0" w:rsidRPr="004B29B0" w:rsidRDefault="004B29B0" w:rsidP="008D58E2">
      <w:pPr>
        <w:jc w:val="both"/>
        <w:rPr>
          <w:color w:val="4D4D4D"/>
          <w:szCs w:val="20"/>
        </w:rPr>
      </w:pPr>
      <w:r w:rsidRPr="004B29B0">
        <w:rPr>
          <w:color w:val="4D4D4D"/>
          <w:szCs w:val="20"/>
        </w:rPr>
        <w:t xml:space="preserve">Een dergelijk onderzoek wordt dan verricht door de Politie middels een </w:t>
      </w:r>
      <w:proofErr w:type="spellStart"/>
      <w:r w:rsidRPr="004B29B0">
        <w:rPr>
          <w:color w:val="4D4D4D"/>
          <w:szCs w:val="20"/>
        </w:rPr>
        <w:t>Verkeers</w:t>
      </w:r>
      <w:proofErr w:type="spellEnd"/>
      <w:r w:rsidRPr="004B29B0">
        <w:rPr>
          <w:color w:val="4D4D4D"/>
          <w:szCs w:val="20"/>
        </w:rPr>
        <w:t xml:space="preserve"> Ongevallen Analist afgekort VOA. In dit onderzoek wordt bepaald in welke mate jij schuldig bent aan het ontstaan van het ongeval en/of je hieraan een actieve bijdrage hebt geleverd.</w:t>
      </w:r>
    </w:p>
    <w:p w14:paraId="00E27E51" w14:textId="325A5013" w:rsidR="00BD4768" w:rsidRDefault="00BD4768">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textAlignment w:val="auto"/>
        <w:rPr>
          <w:color w:val="4D4D4D"/>
          <w:szCs w:val="20"/>
        </w:rPr>
      </w:pPr>
      <w:r>
        <w:rPr>
          <w:color w:val="4D4D4D"/>
          <w:szCs w:val="20"/>
        </w:rPr>
        <w:br w:type="page"/>
      </w:r>
    </w:p>
    <w:p w14:paraId="4DBEBB3F" w14:textId="77777777" w:rsidR="00720397" w:rsidRDefault="00720397" w:rsidP="008D58E2">
      <w:pPr>
        <w:jc w:val="both"/>
        <w:rPr>
          <w:color w:val="4D4D4D"/>
          <w:szCs w:val="20"/>
        </w:rPr>
      </w:pPr>
    </w:p>
    <w:p w14:paraId="251924E2" w14:textId="0E923069" w:rsidR="004B29B0" w:rsidRPr="004B29B0" w:rsidRDefault="004B29B0" w:rsidP="008D58E2">
      <w:pPr>
        <w:jc w:val="both"/>
        <w:rPr>
          <w:color w:val="4D4D4D"/>
          <w:szCs w:val="20"/>
        </w:rPr>
      </w:pPr>
      <w:r w:rsidRPr="004B29B0">
        <w:rPr>
          <w:color w:val="4D4D4D"/>
          <w:szCs w:val="20"/>
        </w:rPr>
        <w:t xml:space="preserve">Je wordt dan als chauffeur ‘gearresteerd’ je bent verdachte, je bent mogelijk schuldig aan artikel 6 </w:t>
      </w:r>
      <w:proofErr w:type="spellStart"/>
      <w:r w:rsidRPr="004B29B0">
        <w:rPr>
          <w:color w:val="4D4D4D"/>
          <w:szCs w:val="20"/>
        </w:rPr>
        <w:t>WvW</w:t>
      </w:r>
      <w:proofErr w:type="spellEnd"/>
      <w:r w:rsidRPr="004B29B0">
        <w:rPr>
          <w:color w:val="4D4D4D"/>
          <w:szCs w:val="20"/>
        </w:rPr>
        <w:t>. Je wordt gevraagd alle losse communicatiemiddelen aan de politie te overhandigen, standaard wordt je daarbij gefouilleerd door een agent. Ook wordt je afgevoerd naar het dichtst</w:t>
      </w:r>
      <w:r w:rsidR="0061077A">
        <w:rPr>
          <w:color w:val="4D4D4D"/>
          <w:szCs w:val="20"/>
        </w:rPr>
        <w:softHyphen/>
      </w:r>
      <w:r w:rsidRPr="004B29B0">
        <w:rPr>
          <w:color w:val="4D4D4D"/>
          <w:szCs w:val="20"/>
        </w:rPr>
        <w:t xml:space="preserve">bijzijnde politiebureau waar door twee agenten een ‘interview’ (lees verhoor) afgenomen wordt. Tijdens dit interview worden vragen gesteld over onder andere: drank, drugs, mobiele elektronische apparaten tijdens het rijden, zichtbelemmering door onnodige spullen achter de voor- en/of zijruiten plus de afstelling en reinheid van de spiegels. </w:t>
      </w:r>
    </w:p>
    <w:p w14:paraId="0E6F549C" w14:textId="77777777" w:rsidR="00720397" w:rsidRDefault="00720397" w:rsidP="008D58E2">
      <w:pPr>
        <w:jc w:val="both"/>
        <w:rPr>
          <w:color w:val="4D4D4D"/>
          <w:szCs w:val="20"/>
        </w:rPr>
      </w:pPr>
    </w:p>
    <w:p w14:paraId="50A8C9B1" w14:textId="7B7F9EFE" w:rsidR="004B29B0" w:rsidRPr="004B29B0" w:rsidRDefault="004B29B0" w:rsidP="008D58E2">
      <w:pPr>
        <w:jc w:val="both"/>
        <w:rPr>
          <w:color w:val="4D4D4D"/>
          <w:szCs w:val="20"/>
        </w:rPr>
      </w:pPr>
      <w:r w:rsidRPr="004B29B0">
        <w:rPr>
          <w:color w:val="4D4D4D"/>
          <w:szCs w:val="20"/>
        </w:rPr>
        <w:t xml:space="preserve">Wanneer uit het onderzoek van de VOA blijkt dat je een strafbaar feit hebt gepleegd gaat het opgemaakte proces-verbaal naar de </w:t>
      </w:r>
      <w:r w:rsidR="00720397">
        <w:rPr>
          <w:color w:val="4D4D4D"/>
          <w:szCs w:val="20"/>
        </w:rPr>
        <w:t>O</w:t>
      </w:r>
      <w:r w:rsidRPr="004B29B0">
        <w:rPr>
          <w:color w:val="4D4D4D"/>
          <w:szCs w:val="20"/>
        </w:rPr>
        <w:t xml:space="preserve">fficier van </w:t>
      </w:r>
      <w:r w:rsidR="00720397">
        <w:rPr>
          <w:color w:val="4D4D4D"/>
          <w:szCs w:val="20"/>
        </w:rPr>
        <w:t>J</w:t>
      </w:r>
      <w:r w:rsidRPr="004B29B0">
        <w:rPr>
          <w:color w:val="4D4D4D"/>
          <w:szCs w:val="20"/>
        </w:rPr>
        <w:t xml:space="preserve">ustitie. Deze gaat beoordelen of je schuldig bent ja of nee. Wanneer het antwoord ja is wordt je opgeroepen in de rechtszaal. Daar wordt dan de strafmaat bepaald. Wat de straf ook wordt, bekeuring, invordering rijbewijs, taakstraf of celstraf. De gevolgen van de veroordeling zijn volledig voor jouw rekening. </w:t>
      </w:r>
    </w:p>
    <w:p w14:paraId="764E7219" w14:textId="798B8274" w:rsidR="004B29B0" w:rsidRPr="004B29B0" w:rsidRDefault="004B29B0" w:rsidP="008D58E2">
      <w:pPr>
        <w:jc w:val="both"/>
        <w:rPr>
          <w:color w:val="4D4D4D"/>
          <w:szCs w:val="20"/>
        </w:rPr>
      </w:pPr>
      <w:r w:rsidRPr="004B29B0">
        <w:rPr>
          <w:color w:val="4D4D4D"/>
          <w:szCs w:val="20"/>
        </w:rPr>
        <w:t>Aan de hand van de uitspraak van de rechter zullen wij als bedrijf beoordelen of jouw arbeids</w:t>
      </w:r>
      <w:r w:rsidR="00F71B6E">
        <w:rPr>
          <w:color w:val="4D4D4D"/>
          <w:szCs w:val="20"/>
        </w:rPr>
        <w:softHyphen/>
      </w:r>
      <w:r w:rsidRPr="004B29B0">
        <w:rPr>
          <w:color w:val="4D4D4D"/>
          <w:szCs w:val="20"/>
        </w:rPr>
        <w:t>contract wordt beëindigd.</w:t>
      </w:r>
    </w:p>
    <w:p w14:paraId="70809E1E" w14:textId="77777777" w:rsidR="007924C9" w:rsidRDefault="007924C9" w:rsidP="008D58E2">
      <w:pPr>
        <w:jc w:val="both"/>
        <w:rPr>
          <w:color w:val="4D4D4D"/>
          <w:szCs w:val="20"/>
        </w:rPr>
      </w:pPr>
    </w:p>
    <w:p w14:paraId="3A7C3161" w14:textId="5E4CC1C6" w:rsidR="004B29B0" w:rsidRPr="004B29B0" w:rsidRDefault="004B29B0" w:rsidP="00972DC1">
      <w:pPr>
        <w:spacing w:after="240"/>
        <w:jc w:val="both"/>
        <w:rPr>
          <w:color w:val="4D4D4D"/>
          <w:szCs w:val="20"/>
        </w:rPr>
      </w:pPr>
      <w:r w:rsidRPr="004B29B0">
        <w:rPr>
          <w:color w:val="4D4D4D"/>
          <w:szCs w:val="20"/>
        </w:rPr>
        <w:t>Wij als bedrijf willen te allen tijde voorkomen dat onze chauffeurs schuldig worden bevonden aan een ongeval met een vervolging op artikel 5, 5a of 6 van de Wegenverkeerswet en het Voertuigreglement. Houdt je als chauffeur aan de door ons opgestelde voorschriften ten aanzien van de cabine, gebruik mobile apparaten en wegenverkeerswet. Wij zullen hier als bedrijf op toezien en handhaven.</w:t>
      </w:r>
    </w:p>
    <w:p w14:paraId="568A987E" w14:textId="1BA3378C" w:rsidR="007924C9" w:rsidRPr="00CE4BDE" w:rsidRDefault="00CE4BDE" w:rsidP="008D58E2">
      <w:pPr>
        <w:pStyle w:val="Kop1"/>
        <w:jc w:val="both"/>
        <w:rPr>
          <w:rFonts w:ascii="Raleway Light" w:hAnsi="Raleway Light" w:cs="Arial"/>
          <w:color w:val="5AB03A"/>
          <w:sz w:val="40"/>
          <w:szCs w:val="40"/>
        </w:rPr>
      </w:pPr>
      <w:bookmarkStart w:id="16" w:name="_Toc125285667"/>
      <w:r w:rsidRPr="00CE4BDE">
        <w:rPr>
          <w:rFonts w:ascii="Raleway Light" w:hAnsi="Raleway Light" w:cs="Arial"/>
          <w:color w:val="5AB03A"/>
          <w:sz w:val="40"/>
          <w:szCs w:val="40"/>
        </w:rPr>
        <w:t>ALCOHOL, DRUGS EN MEDICIJNEN</w:t>
      </w:r>
      <w:bookmarkEnd w:id="16"/>
    </w:p>
    <w:p w14:paraId="2EE80969" w14:textId="77777777" w:rsidR="00B82546" w:rsidRDefault="00B82546" w:rsidP="008D58E2">
      <w:pPr>
        <w:jc w:val="both"/>
        <w:rPr>
          <w:color w:val="4D4D4D"/>
          <w:szCs w:val="20"/>
        </w:rPr>
      </w:pPr>
    </w:p>
    <w:p w14:paraId="63378C54" w14:textId="5CFB4738" w:rsidR="00CE6726" w:rsidRDefault="00CE6726" w:rsidP="008D58E2">
      <w:pPr>
        <w:jc w:val="both"/>
        <w:rPr>
          <w:color w:val="4D4D4D"/>
          <w:szCs w:val="20"/>
        </w:rPr>
      </w:pPr>
      <w:r w:rsidRPr="00CE6726">
        <w:rPr>
          <w:color w:val="4D4D4D"/>
          <w:szCs w:val="20"/>
        </w:rPr>
        <w:t xml:space="preserve">Zo als bekend mag zijn heeft het gebruik van alcohol, drugs en (soms) medicijnen invloed op </w:t>
      </w:r>
      <w:r w:rsidR="007660E2">
        <w:rPr>
          <w:color w:val="4D4D4D"/>
          <w:szCs w:val="20"/>
        </w:rPr>
        <w:t>jo</w:t>
      </w:r>
      <w:r w:rsidRPr="00CE6726">
        <w:rPr>
          <w:color w:val="4D4D4D"/>
          <w:szCs w:val="20"/>
        </w:rPr>
        <w:t>uw gedragingen en rijgedrag.</w:t>
      </w:r>
    </w:p>
    <w:p w14:paraId="650F4D54" w14:textId="77777777" w:rsidR="00CE6726" w:rsidRPr="00CE6726" w:rsidRDefault="00CE6726" w:rsidP="00396AB5">
      <w:pPr>
        <w:spacing w:before="120"/>
        <w:jc w:val="both"/>
        <w:rPr>
          <w:color w:val="4D4D4D"/>
          <w:szCs w:val="20"/>
        </w:rPr>
      </w:pPr>
      <w:r w:rsidRPr="00CE6726">
        <w:rPr>
          <w:color w:val="4D4D4D"/>
          <w:szCs w:val="20"/>
        </w:rPr>
        <w:t>Het is daarom verboden om:</w:t>
      </w:r>
    </w:p>
    <w:p w14:paraId="17166F0D" w14:textId="77777777" w:rsidR="00CE6726" w:rsidRPr="00CE6726" w:rsidRDefault="00CE672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line="252" w:lineRule="auto"/>
        <w:ind w:left="284" w:hanging="284"/>
        <w:textAlignment w:val="auto"/>
        <w:rPr>
          <w:color w:val="4D4D4D"/>
          <w:szCs w:val="20"/>
        </w:rPr>
      </w:pPr>
      <w:r w:rsidRPr="00CE6726">
        <w:rPr>
          <w:color w:val="4D4D4D"/>
          <w:szCs w:val="20"/>
        </w:rPr>
        <w:t>onder invloed te zijn van alcohol en/of drugs tijdens de werkzaamheden;</w:t>
      </w:r>
    </w:p>
    <w:p w14:paraId="52AF0FE7" w14:textId="3D9A21AA" w:rsidR="00CE6726" w:rsidRPr="00CE6726" w:rsidRDefault="00CE6726" w:rsidP="008D58E2">
      <w:pPr>
        <w:pStyle w:val="Lijstalinea"/>
        <w:numPr>
          <w:ilvl w:val="0"/>
          <w:numId w:val="18"/>
        </w:numPr>
        <w:tabs>
          <w:tab w:val="clear" w:pos="1134"/>
          <w:tab w:val="clear" w:pos="2268"/>
          <w:tab w:val="clear" w:pos="3402"/>
          <w:tab w:val="clear" w:pos="5670"/>
          <w:tab w:val="clear" w:pos="6804"/>
          <w:tab w:val="clear" w:pos="9072"/>
          <w:tab w:val="clear" w:pos="10206"/>
        </w:tabs>
        <w:overflowPunct/>
        <w:autoSpaceDE/>
        <w:autoSpaceDN/>
        <w:adjustRightInd/>
        <w:spacing w:after="200" w:line="252" w:lineRule="auto"/>
        <w:ind w:left="284" w:hanging="284"/>
        <w:contextualSpacing w:val="0"/>
        <w:textAlignment w:val="auto"/>
        <w:rPr>
          <w:color w:val="4D4D4D"/>
          <w:szCs w:val="20"/>
        </w:rPr>
      </w:pPr>
      <w:r w:rsidRPr="00CE6726">
        <w:rPr>
          <w:color w:val="4D4D4D"/>
          <w:szCs w:val="20"/>
        </w:rPr>
        <w:t xml:space="preserve">te rijden onder invloed van medicijnen die de rijvaardigheid kunnen beïnvloeden. Indien </w:t>
      </w:r>
      <w:r w:rsidR="00972DC1">
        <w:rPr>
          <w:color w:val="4D4D4D"/>
          <w:szCs w:val="20"/>
        </w:rPr>
        <w:t>je</w:t>
      </w:r>
      <w:r w:rsidRPr="00CE6726">
        <w:rPr>
          <w:color w:val="4D4D4D"/>
          <w:szCs w:val="20"/>
        </w:rPr>
        <w:t xml:space="preserve"> medicijnen gebruikt op voorschrift van een arts en welke voorzien zijn van de sticker “kan de rijvaardigheid beïnvloeden” meld </w:t>
      </w:r>
      <w:r w:rsidR="00972DC1">
        <w:rPr>
          <w:color w:val="4D4D4D"/>
          <w:szCs w:val="20"/>
        </w:rPr>
        <w:t>je</w:t>
      </w:r>
      <w:r w:rsidRPr="00CE6726">
        <w:rPr>
          <w:color w:val="4D4D4D"/>
          <w:szCs w:val="20"/>
        </w:rPr>
        <w:t xml:space="preserve"> dit bij. Hij of zij zal dan nagaan of </w:t>
      </w:r>
      <w:r w:rsidR="00972DC1">
        <w:rPr>
          <w:color w:val="4D4D4D"/>
          <w:szCs w:val="20"/>
        </w:rPr>
        <w:t>jij</w:t>
      </w:r>
      <w:r w:rsidRPr="00CE6726">
        <w:rPr>
          <w:color w:val="4D4D4D"/>
          <w:szCs w:val="20"/>
        </w:rPr>
        <w:t xml:space="preserve"> al dan niet mag rijden en/of tijdelijke vervangende werkzaamheden kunt doen</w:t>
      </w:r>
    </w:p>
    <w:p w14:paraId="609531C9" w14:textId="43E829AA" w:rsidR="00CE6726" w:rsidRPr="00CE6726" w:rsidRDefault="00CE6726" w:rsidP="00972DC1">
      <w:pPr>
        <w:spacing w:after="240"/>
        <w:jc w:val="both"/>
        <w:rPr>
          <w:color w:val="4D4D4D"/>
          <w:szCs w:val="20"/>
        </w:rPr>
      </w:pPr>
      <w:r w:rsidRPr="00CE6726">
        <w:rPr>
          <w:color w:val="4D4D4D"/>
          <w:szCs w:val="20"/>
        </w:rPr>
        <w:t xml:space="preserve">Gaat </w:t>
      </w:r>
      <w:r w:rsidR="00972DC1">
        <w:rPr>
          <w:color w:val="4D4D4D"/>
          <w:szCs w:val="20"/>
        </w:rPr>
        <w:t>je</w:t>
      </w:r>
      <w:r w:rsidRPr="00CE6726">
        <w:rPr>
          <w:color w:val="4D4D4D"/>
          <w:szCs w:val="20"/>
        </w:rPr>
        <w:t xml:space="preserve"> rijden terwijl </w:t>
      </w:r>
      <w:r w:rsidR="006305E1">
        <w:rPr>
          <w:color w:val="4D4D4D"/>
          <w:szCs w:val="20"/>
        </w:rPr>
        <w:t xml:space="preserve">je </w:t>
      </w:r>
      <w:r w:rsidRPr="00CE6726">
        <w:rPr>
          <w:color w:val="4D4D4D"/>
          <w:szCs w:val="20"/>
        </w:rPr>
        <w:t xml:space="preserve">onder invloed bent van alcohol, drugs of medicijnen dan is het volgende van toepassing: Indien </w:t>
      </w:r>
      <w:r w:rsidR="00972DC1">
        <w:rPr>
          <w:color w:val="4D4D4D"/>
          <w:szCs w:val="20"/>
        </w:rPr>
        <w:t>je</w:t>
      </w:r>
      <w:r w:rsidRPr="00CE6726">
        <w:rPr>
          <w:color w:val="4D4D4D"/>
          <w:szCs w:val="20"/>
        </w:rPr>
        <w:t xml:space="preserve"> betrokken raakt bij een ongeval kan het zijn dat er, na onderzoek en vaststelling van het gebruik, vanuit de verzekeraar geen dekking blijkt te zijn. De verzekeraar en/of </w:t>
      </w:r>
      <w:r w:rsidR="00972DC1">
        <w:rPr>
          <w:color w:val="4D4D4D"/>
          <w:szCs w:val="20"/>
        </w:rPr>
        <w:t>jo</w:t>
      </w:r>
      <w:r w:rsidRPr="00CE6726">
        <w:rPr>
          <w:color w:val="4D4D4D"/>
          <w:szCs w:val="20"/>
        </w:rPr>
        <w:t xml:space="preserve">uw werkgever kan de schade dan vervolgens persoonlijk op </w:t>
      </w:r>
      <w:r w:rsidR="006305E1">
        <w:rPr>
          <w:color w:val="4D4D4D"/>
          <w:szCs w:val="20"/>
        </w:rPr>
        <w:t xml:space="preserve">jouw </w:t>
      </w:r>
      <w:r w:rsidRPr="00CE6726">
        <w:rPr>
          <w:color w:val="4D4D4D"/>
          <w:szCs w:val="20"/>
        </w:rPr>
        <w:t>verhalen. De van toepassing zijnde verzekeringsvoorwaarden liggen op kantoor, bij de planning, ter inzage.</w:t>
      </w:r>
      <w:r w:rsidR="00972DC1">
        <w:rPr>
          <w:color w:val="4D4D4D"/>
          <w:szCs w:val="20"/>
        </w:rPr>
        <w:t xml:space="preserve"> </w:t>
      </w:r>
      <w:r w:rsidRPr="00CE6726">
        <w:rPr>
          <w:color w:val="4D4D4D"/>
          <w:szCs w:val="20"/>
        </w:rPr>
        <w:t xml:space="preserve">Hou rekening met het feit dat restalcohol en drugs nog uren in </w:t>
      </w:r>
      <w:r w:rsidR="00972DC1">
        <w:rPr>
          <w:color w:val="4D4D4D"/>
          <w:szCs w:val="20"/>
        </w:rPr>
        <w:t>jo</w:t>
      </w:r>
      <w:r w:rsidRPr="00CE6726">
        <w:rPr>
          <w:color w:val="4D4D4D"/>
          <w:szCs w:val="20"/>
        </w:rPr>
        <w:t>uw bloed aanwezig en dus traceerbaar is.</w:t>
      </w:r>
    </w:p>
    <w:p w14:paraId="56A3DF09" w14:textId="565BE7A6" w:rsidR="00CE6726" w:rsidRPr="00CE6726" w:rsidRDefault="00CE6726" w:rsidP="008D58E2">
      <w:pPr>
        <w:keepNext/>
        <w:jc w:val="both"/>
        <w:rPr>
          <w:color w:val="4D4D4D"/>
          <w:szCs w:val="20"/>
          <w:u w:val="single"/>
        </w:rPr>
      </w:pPr>
      <w:r w:rsidRPr="00CE6726">
        <w:rPr>
          <w:color w:val="4D4D4D"/>
          <w:szCs w:val="20"/>
          <w:u w:val="single"/>
        </w:rPr>
        <w:t>Voorbeeld:</w:t>
      </w:r>
    </w:p>
    <w:p w14:paraId="67B02F23" w14:textId="77777777" w:rsidR="00CE6726" w:rsidRPr="00CE6726" w:rsidRDefault="00CE6726" w:rsidP="008D58E2">
      <w:pPr>
        <w:jc w:val="both"/>
        <w:rPr>
          <w:color w:val="4D4D4D"/>
          <w:szCs w:val="20"/>
        </w:rPr>
      </w:pPr>
      <w:r w:rsidRPr="00CE6726">
        <w:rPr>
          <w:color w:val="4D4D4D"/>
          <w:szCs w:val="20"/>
        </w:rPr>
        <w:t>Na 4 glazen bier(geen flesjes) duurt het 6 uur voordat alle alcohol verdwenen is.</w:t>
      </w:r>
    </w:p>
    <w:p w14:paraId="6D0D4DDE" w14:textId="5217A9D4" w:rsidR="00CE6726" w:rsidRPr="00CE6726" w:rsidRDefault="00CE6726" w:rsidP="008D58E2">
      <w:pPr>
        <w:jc w:val="both"/>
        <w:rPr>
          <w:color w:val="4D4D4D"/>
          <w:szCs w:val="20"/>
        </w:rPr>
      </w:pPr>
      <w:r w:rsidRPr="00CE6726">
        <w:rPr>
          <w:color w:val="4D4D4D"/>
          <w:szCs w:val="20"/>
        </w:rPr>
        <w:t>Bij 9 glazen bier is dit opgelopen tot 13,5 uur</w:t>
      </w:r>
      <w:r w:rsidR="006A2A3E">
        <w:rPr>
          <w:color w:val="4D4D4D"/>
          <w:szCs w:val="20"/>
        </w:rPr>
        <w:t>.</w:t>
      </w:r>
    </w:p>
    <w:p w14:paraId="32713D07" w14:textId="7BBB24B5" w:rsidR="00CE6726" w:rsidRPr="007B46DD" w:rsidRDefault="00CE6726" w:rsidP="008D58E2">
      <w:pPr>
        <w:jc w:val="both"/>
        <w:rPr>
          <w:color w:val="4D4D4D"/>
          <w:szCs w:val="20"/>
        </w:rPr>
      </w:pPr>
      <w:r w:rsidRPr="007B46DD">
        <w:rPr>
          <w:color w:val="4D4D4D"/>
          <w:szCs w:val="20"/>
        </w:rPr>
        <w:t xml:space="preserve">(bron </w:t>
      </w:r>
      <w:proofErr w:type="spellStart"/>
      <w:r w:rsidRPr="007B46DD">
        <w:rPr>
          <w:color w:val="4D4D4D"/>
          <w:szCs w:val="20"/>
        </w:rPr>
        <w:t>Trafieq</w:t>
      </w:r>
      <w:proofErr w:type="spellEnd"/>
      <w:r w:rsidRPr="007B46DD">
        <w:rPr>
          <w:color w:val="4D4D4D"/>
          <w:szCs w:val="20"/>
        </w:rPr>
        <w:t xml:space="preserve">) </w:t>
      </w:r>
    </w:p>
    <w:p w14:paraId="3D3F074A" w14:textId="77777777" w:rsidR="00CE6726" w:rsidRPr="007B46DD" w:rsidRDefault="00CE6726" w:rsidP="008D58E2">
      <w:pPr>
        <w:jc w:val="both"/>
        <w:rPr>
          <w:color w:val="4D4D4D"/>
          <w:szCs w:val="20"/>
        </w:rPr>
      </w:pPr>
    </w:p>
    <w:p w14:paraId="3607823E" w14:textId="678926F9" w:rsidR="00CE6726" w:rsidRPr="007B46DD" w:rsidRDefault="00CE6726" w:rsidP="008D58E2">
      <w:pPr>
        <w:jc w:val="both"/>
        <w:rPr>
          <w:color w:val="4D4D4D"/>
          <w:szCs w:val="20"/>
          <w:u w:val="single"/>
        </w:rPr>
      </w:pPr>
      <w:r w:rsidRPr="007B46DD">
        <w:rPr>
          <w:color w:val="4D4D4D"/>
          <w:szCs w:val="20"/>
          <w:u w:val="single"/>
        </w:rPr>
        <w:t xml:space="preserve">Zero </w:t>
      </w:r>
      <w:proofErr w:type="spellStart"/>
      <w:r w:rsidRPr="007B46DD">
        <w:rPr>
          <w:color w:val="4D4D4D"/>
          <w:szCs w:val="20"/>
          <w:u w:val="single"/>
        </w:rPr>
        <w:t>tolerance</w:t>
      </w:r>
      <w:proofErr w:type="spellEnd"/>
    </w:p>
    <w:p w14:paraId="591C4EA0" w14:textId="39DF2468" w:rsidR="00CE6726" w:rsidRPr="00CE6726" w:rsidRDefault="00CE6726" w:rsidP="008D58E2">
      <w:pPr>
        <w:jc w:val="both"/>
        <w:rPr>
          <w:color w:val="4D4D4D"/>
          <w:szCs w:val="20"/>
        </w:rPr>
      </w:pPr>
      <w:r w:rsidRPr="00CE6726">
        <w:rPr>
          <w:color w:val="4D4D4D"/>
          <w:szCs w:val="20"/>
        </w:rPr>
        <w:t xml:space="preserve">Het gebruik van alcohol, drugs en andere geestverruimende of verdovende middelen wordt door ons bedrijf niet geaccepteerd. Mocht er geconstateerd worden dat je onder invloed van een van deze middelen bent, dan </w:t>
      </w:r>
      <w:r w:rsidR="00483A78">
        <w:rPr>
          <w:color w:val="4D4D4D"/>
          <w:szCs w:val="20"/>
        </w:rPr>
        <w:t xml:space="preserve">loop je het risico van </w:t>
      </w:r>
      <w:r w:rsidR="00B4774B">
        <w:rPr>
          <w:color w:val="4D4D4D"/>
          <w:szCs w:val="20"/>
        </w:rPr>
        <w:t xml:space="preserve">ontslag </w:t>
      </w:r>
      <w:r w:rsidRPr="00CE6726">
        <w:rPr>
          <w:color w:val="4D4D4D"/>
          <w:szCs w:val="20"/>
        </w:rPr>
        <w:t>op staande voet.</w:t>
      </w:r>
    </w:p>
    <w:p w14:paraId="382E8F6E" w14:textId="420E8AAA" w:rsidR="002047E1" w:rsidRDefault="00890DC9" w:rsidP="008D58E2">
      <w:pPr>
        <w:pStyle w:val="Kop1"/>
        <w:jc w:val="both"/>
        <w:rPr>
          <w:rFonts w:ascii="Raleway Light" w:hAnsi="Raleway Light"/>
          <w:color w:val="5AB03A"/>
          <w:sz w:val="40"/>
          <w:szCs w:val="40"/>
        </w:rPr>
      </w:pPr>
      <w:bookmarkStart w:id="17" w:name="_Toc125285668"/>
      <w:r w:rsidRPr="00153C1E">
        <w:rPr>
          <w:rFonts w:ascii="Raleway Light" w:hAnsi="Raleway Light"/>
          <w:color w:val="5AB03A"/>
          <w:sz w:val="40"/>
          <w:szCs w:val="40"/>
        </w:rPr>
        <w:t>RISICO-INVENTARISATIE</w:t>
      </w:r>
      <w:r w:rsidR="00153C1E" w:rsidRPr="00153C1E">
        <w:rPr>
          <w:rFonts w:ascii="Raleway Light" w:hAnsi="Raleway Light"/>
          <w:color w:val="5AB03A"/>
          <w:sz w:val="40"/>
          <w:szCs w:val="40"/>
        </w:rPr>
        <w:t xml:space="preserve"> EN -EVALUATIE</w:t>
      </w:r>
      <w:bookmarkEnd w:id="17"/>
    </w:p>
    <w:p w14:paraId="42EA7FB6" w14:textId="39324ECC" w:rsidR="00153C1E" w:rsidRDefault="00153C1E" w:rsidP="008D58E2">
      <w:pPr>
        <w:jc w:val="both"/>
      </w:pPr>
    </w:p>
    <w:p w14:paraId="799AF7A6" w14:textId="066419A4" w:rsidR="00AF2416" w:rsidRDefault="00AF2416" w:rsidP="008D58E2">
      <w:pPr>
        <w:jc w:val="both"/>
        <w:rPr>
          <w:color w:val="4D4D4D"/>
          <w:szCs w:val="20"/>
        </w:rPr>
      </w:pPr>
      <w:r w:rsidRPr="00AF2416">
        <w:rPr>
          <w:color w:val="4D4D4D"/>
          <w:szCs w:val="20"/>
        </w:rPr>
        <w:t>Wettelijk gezien zijn wij als werkgever verplicht toe te zien op het aanbieden van een veilige werkplek voor jouw als werknemer. Wij leggen dit vast in de RI&amp;E (risico-inventarisatie en evaluatie) voor Transport en Logistiek. De compleet ingevulde RI&amp;E en het plan van aanpak is te bekijken op onze intranet site.</w:t>
      </w:r>
    </w:p>
    <w:p w14:paraId="49385B01" w14:textId="77777777" w:rsidR="00AF2416" w:rsidRPr="00AF2416" w:rsidRDefault="00AF2416" w:rsidP="008D58E2">
      <w:pPr>
        <w:jc w:val="both"/>
        <w:rPr>
          <w:color w:val="4D4D4D"/>
          <w:szCs w:val="20"/>
        </w:rPr>
      </w:pPr>
    </w:p>
    <w:p w14:paraId="491BA4F3" w14:textId="12081892" w:rsidR="00AF2416" w:rsidRPr="00AF2416" w:rsidRDefault="00AF2416" w:rsidP="008D58E2">
      <w:pPr>
        <w:jc w:val="both"/>
        <w:rPr>
          <w:color w:val="4D4D4D"/>
          <w:szCs w:val="20"/>
        </w:rPr>
      </w:pPr>
      <w:r w:rsidRPr="00AF2416">
        <w:rPr>
          <w:color w:val="4D4D4D"/>
          <w:szCs w:val="20"/>
        </w:rPr>
        <w:lastRenderedPageBreak/>
        <w:t>Ten aanzien van het gebruik van de vrachtwagen staat er in het hoofdstuk Voertuiggebruik te lezen hoe met jouw vrachtwagen om te gaan. Ook dit hoofdstuk heeft betrekking op het bieden van een veilige werkplek.</w:t>
      </w:r>
    </w:p>
    <w:p w14:paraId="4493CBAE" w14:textId="5BA35F65" w:rsidR="00AF2416" w:rsidRPr="00AF2416" w:rsidRDefault="00AF2416" w:rsidP="00B82546">
      <w:pPr>
        <w:keepNext/>
        <w:spacing w:after="120"/>
        <w:jc w:val="both"/>
        <w:rPr>
          <w:color w:val="4D4D4D"/>
          <w:szCs w:val="20"/>
        </w:rPr>
      </w:pPr>
      <w:r w:rsidRPr="00AF2416">
        <w:rPr>
          <w:color w:val="4D4D4D"/>
          <w:szCs w:val="20"/>
        </w:rPr>
        <w:t>Ook zaken die op jou als persoon betrekken hebben komen terug in de RI&amp;E, zoals:</w:t>
      </w:r>
    </w:p>
    <w:p w14:paraId="74F99E09" w14:textId="77777777" w:rsidR="00AF2416" w:rsidRPr="00AF2416" w:rsidRDefault="00AF2416" w:rsidP="008D58E2">
      <w:pPr>
        <w:keepNext/>
        <w:spacing w:line="276" w:lineRule="auto"/>
        <w:jc w:val="both"/>
        <w:rPr>
          <w:rFonts w:eastAsia="Calibri"/>
          <w:bCs/>
          <w:color w:val="4D4D4D"/>
          <w:szCs w:val="20"/>
          <w:u w:val="single"/>
        </w:rPr>
      </w:pPr>
      <w:r w:rsidRPr="00AF2416">
        <w:rPr>
          <w:rFonts w:eastAsia="Calibri"/>
          <w:bCs/>
          <w:color w:val="4D4D4D"/>
          <w:szCs w:val="20"/>
          <w:u w:val="single"/>
        </w:rPr>
        <w:t>Agressie en geweld, ongewenste omgangsvormen.</w:t>
      </w:r>
    </w:p>
    <w:p w14:paraId="5A05AE3E" w14:textId="4657895E" w:rsidR="006A0D46" w:rsidRDefault="00AF2416" w:rsidP="00FD5A48">
      <w:pPr>
        <w:spacing w:after="120"/>
        <w:jc w:val="both"/>
        <w:rPr>
          <w:rFonts w:eastAsia="Calibri"/>
          <w:color w:val="4D4D4D"/>
          <w:szCs w:val="20"/>
        </w:rPr>
      </w:pPr>
      <w:r w:rsidRPr="00AF2416">
        <w:rPr>
          <w:rFonts w:eastAsia="Calibri"/>
          <w:color w:val="4D4D4D"/>
          <w:szCs w:val="20"/>
        </w:rPr>
        <w:t>Hoe kunt je als chauffeur omgaan met agressie, geweld en bijvoorbeeld schelden van medeweg</w:t>
      </w:r>
      <w:r w:rsidR="00396AB5">
        <w:rPr>
          <w:rFonts w:eastAsia="Calibri"/>
          <w:color w:val="4D4D4D"/>
          <w:szCs w:val="20"/>
        </w:rPr>
        <w:softHyphen/>
      </w:r>
      <w:r w:rsidRPr="00AF2416">
        <w:rPr>
          <w:rFonts w:eastAsia="Calibri"/>
          <w:color w:val="4D4D4D"/>
          <w:szCs w:val="20"/>
        </w:rPr>
        <w:t>gebruikers, personen bij laad- en losadressen, of ongewenst gedrag van collega’s of anderen, zoals discriminatie, pesten, en (seksuele) intimidatie. Het kan zijn dat je tijdens jouw werk in onveilige of ongewenste situaties tegenkomt. Meld dit s.v.p. bij jouw leidinggevende of planner of bij jouw vertrouwenspersoon en bespreek wat er gedaan kan worden om de situatie voor jou veiliger te maken. Een veilige werkomgeving is belangrijk voor iedereen</w:t>
      </w:r>
      <w:r w:rsidR="006A0D46">
        <w:rPr>
          <w:rFonts w:eastAsia="Calibri"/>
          <w:color w:val="4D4D4D"/>
          <w:szCs w:val="20"/>
        </w:rPr>
        <w:t>.</w:t>
      </w:r>
    </w:p>
    <w:p w14:paraId="20CB5D5C" w14:textId="77777777" w:rsidR="006A0D46" w:rsidRDefault="006A0D46"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jc w:val="both"/>
        <w:textAlignment w:val="auto"/>
        <w:rPr>
          <w:rFonts w:eastAsia="Calibri"/>
          <w:color w:val="4D4D4D"/>
          <w:szCs w:val="20"/>
        </w:rPr>
      </w:pPr>
      <w:r>
        <w:rPr>
          <w:rFonts w:eastAsia="Calibri"/>
          <w:color w:val="4D4D4D"/>
          <w:szCs w:val="20"/>
        </w:rPr>
        <w:br w:type="page"/>
      </w:r>
    </w:p>
    <w:p w14:paraId="6E3A47A6" w14:textId="1F48F692" w:rsidR="00153C1E" w:rsidRDefault="006A0D46" w:rsidP="008D58E2">
      <w:pPr>
        <w:pStyle w:val="Kop1"/>
        <w:jc w:val="both"/>
        <w:rPr>
          <w:rFonts w:ascii="Raleway Light" w:hAnsi="Raleway Light"/>
          <w:color w:val="5AB03A"/>
          <w:sz w:val="40"/>
          <w:szCs w:val="40"/>
        </w:rPr>
      </w:pPr>
      <w:bookmarkStart w:id="18" w:name="_BIJLAGE_1_:"/>
      <w:bookmarkStart w:id="19" w:name="_Toc125285669"/>
      <w:bookmarkEnd w:id="18"/>
      <w:r w:rsidRPr="006A0D46">
        <w:rPr>
          <w:rFonts w:ascii="Raleway Light" w:hAnsi="Raleway Light"/>
          <w:color w:val="5AB03A"/>
          <w:sz w:val="40"/>
          <w:szCs w:val="40"/>
        </w:rPr>
        <w:lastRenderedPageBreak/>
        <w:t>BIJLAGE</w:t>
      </w:r>
      <w:r w:rsidR="001F60B5">
        <w:rPr>
          <w:rFonts w:ascii="Raleway Light" w:hAnsi="Raleway Light"/>
          <w:color w:val="5AB03A"/>
          <w:sz w:val="40"/>
          <w:szCs w:val="40"/>
        </w:rPr>
        <w:t xml:space="preserve"> I</w:t>
      </w:r>
      <w:r w:rsidRPr="006A0D46">
        <w:rPr>
          <w:rFonts w:ascii="Raleway Light" w:hAnsi="Raleway Light"/>
          <w:color w:val="5AB03A"/>
          <w:sz w:val="40"/>
          <w:szCs w:val="40"/>
        </w:rPr>
        <w:t xml:space="preserve"> : SPIEGELAFSTELPLAATSEN</w:t>
      </w:r>
      <w:bookmarkEnd w:id="19"/>
    </w:p>
    <w:p w14:paraId="770CEFEF" w14:textId="465D968A" w:rsidR="006A0D46" w:rsidRDefault="006A0D46" w:rsidP="008D58E2">
      <w:pPr>
        <w:jc w:val="both"/>
      </w:pPr>
    </w:p>
    <w:p w14:paraId="0F650992" w14:textId="53BD5277" w:rsidR="006A0D46" w:rsidRDefault="009C60FE" w:rsidP="008D58E2">
      <w:pPr>
        <w:jc w:val="both"/>
      </w:pPr>
      <w:r>
        <w:rPr>
          <w:noProof/>
        </w:rPr>
        <w:drawing>
          <wp:inline distT="0" distB="0" distL="0" distR="0" wp14:anchorId="330BDD6C" wp14:editId="693A543E">
            <wp:extent cx="4297185" cy="5823189"/>
            <wp:effectExtent l="0" t="0" r="8255" b="6350"/>
            <wp:docPr id="13" name="Afbeelding 13" descr="Spiegelafstelplaatsen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egelafstelplaatsen in Neder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922" cy="5833673"/>
                    </a:xfrm>
                    <a:prstGeom prst="rect">
                      <a:avLst/>
                    </a:prstGeom>
                    <a:noFill/>
                    <a:ln>
                      <a:noFill/>
                    </a:ln>
                  </pic:spPr>
                </pic:pic>
              </a:graphicData>
            </a:graphic>
          </wp:inline>
        </w:drawing>
      </w:r>
    </w:p>
    <w:p w14:paraId="2111819D" w14:textId="3C87751F" w:rsidR="008F7C03" w:rsidRPr="008F7C03" w:rsidRDefault="008F7C03" w:rsidP="008D58E2">
      <w:pPr>
        <w:jc w:val="both"/>
        <w:rPr>
          <w:color w:val="4D4D4D"/>
          <w:sz w:val="14"/>
          <w:szCs w:val="14"/>
        </w:rPr>
      </w:pPr>
      <w:r w:rsidRPr="008F7C03">
        <w:rPr>
          <w:color w:val="4D4D4D"/>
          <w:sz w:val="14"/>
          <w:szCs w:val="14"/>
        </w:rPr>
        <w:t>BRON: TVM</w:t>
      </w:r>
    </w:p>
    <w:p w14:paraId="2B924966" w14:textId="261693E4" w:rsidR="009C60FE" w:rsidRDefault="009C60FE"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jc w:val="both"/>
        <w:textAlignment w:val="auto"/>
      </w:pPr>
      <w:r>
        <w:br w:type="page"/>
      </w:r>
    </w:p>
    <w:p w14:paraId="4B345065" w14:textId="668849E5" w:rsidR="009C60FE" w:rsidRDefault="00E52AA2" w:rsidP="008D58E2">
      <w:pPr>
        <w:pStyle w:val="Kop1"/>
        <w:jc w:val="both"/>
        <w:rPr>
          <w:rFonts w:ascii="Raleway Light" w:hAnsi="Raleway Light"/>
          <w:color w:val="5AB03A"/>
          <w:sz w:val="40"/>
          <w:szCs w:val="40"/>
        </w:rPr>
      </w:pPr>
      <w:bookmarkStart w:id="20" w:name="_Toc125285670"/>
      <w:r w:rsidRPr="00E52AA2">
        <w:rPr>
          <w:rFonts w:ascii="Raleway Light" w:hAnsi="Raleway Light"/>
          <w:color w:val="5AB03A"/>
          <w:sz w:val="40"/>
          <w:szCs w:val="40"/>
        </w:rPr>
        <w:lastRenderedPageBreak/>
        <w:t xml:space="preserve">BIJLAGE </w:t>
      </w:r>
      <w:r w:rsidR="001F60B5">
        <w:rPr>
          <w:rFonts w:ascii="Raleway Light" w:hAnsi="Raleway Light"/>
          <w:color w:val="5AB03A"/>
          <w:sz w:val="40"/>
          <w:szCs w:val="40"/>
        </w:rPr>
        <w:t>II</w:t>
      </w:r>
      <w:r w:rsidRPr="00E52AA2">
        <w:rPr>
          <w:rFonts w:ascii="Raleway Light" w:hAnsi="Raleway Light"/>
          <w:color w:val="5AB03A"/>
          <w:sz w:val="40"/>
          <w:szCs w:val="40"/>
        </w:rPr>
        <w:t xml:space="preserve"> : SCHADE-AANGIFTEFORMULIER</w:t>
      </w:r>
      <w:bookmarkEnd w:id="20"/>
    </w:p>
    <w:p w14:paraId="5B5AC1D6" w14:textId="43CB28BA" w:rsidR="00E52AA2" w:rsidRDefault="00E52AA2" w:rsidP="008D58E2">
      <w:pPr>
        <w:jc w:val="both"/>
      </w:pPr>
    </w:p>
    <w:p w14:paraId="63E63651" w14:textId="1F851B0C" w:rsidR="00110019" w:rsidRDefault="0045069F" w:rsidP="008D58E2">
      <w:pPr>
        <w:jc w:val="both"/>
      </w:pPr>
      <w:r w:rsidRPr="00BE54CC">
        <w:rPr>
          <w:noProof/>
        </w:rPr>
        <w:drawing>
          <wp:inline distT="0" distB="0" distL="0" distR="0" wp14:anchorId="1D040E14" wp14:editId="4803BD9D">
            <wp:extent cx="5328920" cy="7274724"/>
            <wp:effectExtent l="0" t="0" r="5080"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920" cy="7274724"/>
                    </a:xfrm>
                    <a:prstGeom prst="rect">
                      <a:avLst/>
                    </a:prstGeom>
                    <a:noFill/>
                    <a:ln>
                      <a:noFill/>
                    </a:ln>
                  </pic:spPr>
                </pic:pic>
              </a:graphicData>
            </a:graphic>
          </wp:inline>
        </w:drawing>
      </w:r>
    </w:p>
    <w:p w14:paraId="506B5A60" w14:textId="77777777" w:rsidR="00110019" w:rsidRDefault="00110019"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jc w:val="both"/>
        <w:textAlignment w:val="auto"/>
      </w:pPr>
      <w:r>
        <w:br w:type="page"/>
      </w:r>
    </w:p>
    <w:p w14:paraId="622AD047" w14:textId="62CCD3C2" w:rsidR="00110019" w:rsidRDefault="00110019" w:rsidP="008D58E2">
      <w:pPr>
        <w:jc w:val="both"/>
      </w:pPr>
      <w:r w:rsidRPr="008606AC">
        <w:rPr>
          <w:noProof/>
        </w:rPr>
        <w:lastRenderedPageBreak/>
        <w:drawing>
          <wp:inline distT="0" distB="0" distL="0" distR="0" wp14:anchorId="094F2410" wp14:editId="00C7BF65">
            <wp:extent cx="5328920" cy="4222368"/>
            <wp:effectExtent l="0" t="0" r="508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8920" cy="4222368"/>
                    </a:xfrm>
                    <a:prstGeom prst="rect">
                      <a:avLst/>
                    </a:prstGeom>
                    <a:noFill/>
                    <a:ln>
                      <a:noFill/>
                    </a:ln>
                  </pic:spPr>
                </pic:pic>
              </a:graphicData>
            </a:graphic>
          </wp:inline>
        </w:drawing>
      </w:r>
    </w:p>
    <w:p w14:paraId="66E49BBE" w14:textId="77777777" w:rsidR="00110019" w:rsidRDefault="00110019"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jc w:val="both"/>
        <w:textAlignment w:val="auto"/>
      </w:pPr>
      <w:r>
        <w:br w:type="page"/>
      </w:r>
    </w:p>
    <w:p w14:paraId="2ACF03AD" w14:textId="6CAB0E9C" w:rsidR="00E52AA2" w:rsidRPr="00F72AB6" w:rsidRDefault="00F72AB6" w:rsidP="008D58E2">
      <w:pPr>
        <w:pStyle w:val="Kop1"/>
        <w:jc w:val="both"/>
        <w:rPr>
          <w:rFonts w:ascii="Raleway Light" w:hAnsi="Raleway Light"/>
          <w:color w:val="5AB03A"/>
          <w:sz w:val="40"/>
          <w:szCs w:val="40"/>
        </w:rPr>
      </w:pPr>
      <w:bookmarkStart w:id="21" w:name="_Toc125285671"/>
      <w:r w:rsidRPr="00F72AB6">
        <w:rPr>
          <w:rFonts w:ascii="Raleway Light" w:hAnsi="Raleway Light"/>
          <w:color w:val="5AB03A"/>
          <w:sz w:val="40"/>
          <w:szCs w:val="40"/>
        </w:rPr>
        <w:lastRenderedPageBreak/>
        <w:t xml:space="preserve">BIJLAGE </w:t>
      </w:r>
      <w:r w:rsidR="001F60B5">
        <w:rPr>
          <w:rFonts w:ascii="Raleway Light" w:hAnsi="Raleway Light"/>
          <w:color w:val="5AB03A"/>
          <w:sz w:val="40"/>
          <w:szCs w:val="40"/>
        </w:rPr>
        <w:t>III</w:t>
      </w:r>
      <w:r w:rsidRPr="00F72AB6">
        <w:rPr>
          <w:rFonts w:ascii="Raleway Light" w:hAnsi="Raleway Light"/>
          <w:color w:val="5AB03A"/>
          <w:sz w:val="40"/>
          <w:szCs w:val="40"/>
        </w:rPr>
        <w:t xml:space="preserve"> : ARTIKEL 5 WVW</w:t>
      </w:r>
      <w:bookmarkEnd w:id="21"/>
    </w:p>
    <w:p w14:paraId="0CF2193B" w14:textId="77777777" w:rsidR="003A05E9" w:rsidRDefault="003A05E9" w:rsidP="008D58E2">
      <w:pPr>
        <w:pStyle w:val="vvvstandaard"/>
      </w:pPr>
      <w:bookmarkStart w:id="22" w:name="_Toc102391110"/>
      <w:bookmarkStart w:id="23" w:name="_Toc103604589"/>
      <w:bookmarkStart w:id="24" w:name="_Toc103604713"/>
      <w:bookmarkStart w:id="25" w:name="_Toc104298590"/>
      <w:bookmarkStart w:id="26" w:name="_Toc105589253"/>
    </w:p>
    <w:p w14:paraId="5FF4B237" w14:textId="28C0F134" w:rsidR="0011743B" w:rsidRPr="0036042C" w:rsidRDefault="0011743B" w:rsidP="008D58E2">
      <w:pPr>
        <w:pStyle w:val="vvvstandaard"/>
        <w:rPr>
          <w:color w:val="5AB03A"/>
        </w:rPr>
      </w:pPr>
      <w:r w:rsidRPr="0036042C">
        <w:rPr>
          <w:color w:val="5AB03A"/>
        </w:rPr>
        <w:t>Gevaarlijk rijgedrag (art. 5 WVW)</w:t>
      </w:r>
      <w:bookmarkEnd w:id="22"/>
      <w:bookmarkEnd w:id="23"/>
      <w:bookmarkEnd w:id="24"/>
      <w:bookmarkEnd w:id="25"/>
      <w:bookmarkEnd w:id="26"/>
    </w:p>
    <w:p w14:paraId="4965D274" w14:textId="77777777" w:rsidR="0011743B" w:rsidRPr="0011743B" w:rsidRDefault="0011743B" w:rsidP="008D58E2">
      <w:pPr>
        <w:shd w:val="clear" w:color="auto" w:fill="FFFFFF"/>
        <w:jc w:val="both"/>
        <w:rPr>
          <w:color w:val="4D4D4D"/>
          <w:szCs w:val="20"/>
        </w:rPr>
      </w:pPr>
      <w:r w:rsidRPr="0011743B">
        <w:rPr>
          <w:color w:val="4D4D4D"/>
          <w:szCs w:val="20"/>
        </w:rPr>
        <w:t>Gevaarlijke rijgedrag, oftewel het veroorzaken van gevaar op de weg is geen misdrijf, maar een overtreding. Overtredingen zijn lichtere strafbare feiten, die normaal gesproken door de kantonrechter worden afgedaan. Alleen wanneer u ook voor andere feiten wordt vervolgd, kunt u een dagvaarding krijgen om voor de politierechter of de meervoudige strafkamer van de rechtbank te verschijnen.</w:t>
      </w:r>
    </w:p>
    <w:p w14:paraId="11AF6553" w14:textId="77777777" w:rsidR="003A05E9" w:rsidRDefault="003A05E9" w:rsidP="008D58E2">
      <w:pPr>
        <w:pStyle w:val="vvvstandaard"/>
      </w:pPr>
      <w:bookmarkStart w:id="27" w:name="_Toc102390993"/>
      <w:bookmarkStart w:id="28" w:name="_Toc102391111"/>
      <w:bookmarkStart w:id="29" w:name="_Toc103604590"/>
      <w:bookmarkStart w:id="30" w:name="_Toc103604635"/>
      <w:bookmarkStart w:id="31" w:name="_Toc103604714"/>
      <w:bookmarkStart w:id="32" w:name="_Toc104298591"/>
      <w:bookmarkStart w:id="33" w:name="_Toc105589254"/>
    </w:p>
    <w:p w14:paraId="62478A40" w14:textId="6EA6D7BD" w:rsidR="0011743B" w:rsidRPr="0036042C" w:rsidRDefault="0011743B" w:rsidP="008D58E2">
      <w:pPr>
        <w:pStyle w:val="vvvstandaard"/>
        <w:rPr>
          <w:color w:val="5AB03A"/>
        </w:rPr>
      </w:pPr>
      <w:r w:rsidRPr="0036042C">
        <w:rPr>
          <w:color w:val="5AB03A"/>
        </w:rPr>
        <w:t>Gevaarlijk rijgedrag in de wet</w:t>
      </w:r>
      <w:bookmarkEnd w:id="27"/>
      <w:bookmarkEnd w:id="28"/>
      <w:bookmarkEnd w:id="29"/>
      <w:bookmarkEnd w:id="30"/>
      <w:bookmarkEnd w:id="31"/>
      <w:bookmarkEnd w:id="32"/>
      <w:bookmarkEnd w:id="33"/>
    </w:p>
    <w:p w14:paraId="38D9A1B7" w14:textId="72B79BF6" w:rsidR="0011743B" w:rsidRPr="0011743B" w:rsidRDefault="0011743B" w:rsidP="008D58E2">
      <w:pPr>
        <w:shd w:val="clear" w:color="auto" w:fill="FFFFFF"/>
        <w:jc w:val="both"/>
        <w:rPr>
          <w:color w:val="4D4D4D"/>
          <w:szCs w:val="20"/>
        </w:rPr>
      </w:pPr>
      <w:r w:rsidRPr="0011743B">
        <w:rPr>
          <w:color w:val="4D4D4D"/>
          <w:szCs w:val="20"/>
        </w:rPr>
        <w:t>Gevaarlijk rijgedrag is strafbaar gesteld in artikel 5 Wegenverkeerswet 1994 (WVW ‘94). Het artikel luidt als volgt: “Het is een ieder verboden zich zodanig te gedragen dat gevaar op de weg wordt veroorzaakt of kan worden veroorzaakt of dat het verkeer op de weg wordt gehinderd of kan worden gehinderd.”</w:t>
      </w:r>
      <w:r>
        <w:rPr>
          <w:color w:val="4D4D4D"/>
          <w:szCs w:val="20"/>
        </w:rPr>
        <w:t xml:space="preserve"> </w:t>
      </w:r>
      <w:r w:rsidRPr="0011743B">
        <w:rPr>
          <w:color w:val="4D4D4D"/>
          <w:szCs w:val="20"/>
        </w:rPr>
        <w:t>Het wordt ook wel het kapstokartikel genoemd van de Wegenverkeerswet. Dat is omdat het door politie en justitie vaak ook wordt gebruikt om verkeersgedrag te bestraffen dat niet snel, of niet alleen als andere overtredingen is te bestraffen. Men kan ieder gevaarlijk verkeersgedrag hier onder hangen.</w:t>
      </w:r>
    </w:p>
    <w:p w14:paraId="64E9513F" w14:textId="77777777" w:rsidR="003A05E9" w:rsidRDefault="003A05E9" w:rsidP="008D58E2">
      <w:pPr>
        <w:pStyle w:val="vvvstandaard"/>
      </w:pPr>
      <w:bookmarkStart w:id="34" w:name="_Toc102390994"/>
      <w:bookmarkStart w:id="35" w:name="_Toc102391112"/>
      <w:bookmarkStart w:id="36" w:name="_Toc103604591"/>
      <w:bookmarkStart w:id="37" w:name="_Toc103604636"/>
      <w:bookmarkStart w:id="38" w:name="_Toc103604715"/>
      <w:bookmarkStart w:id="39" w:name="_Toc104298592"/>
      <w:bookmarkStart w:id="40" w:name="_Toc105589255"/>
    </w:p>
    <w:p w14:paraId="101DCD37" w14:textId="28C6925A" w:rsidR="0011743B" w:rsidRPr="0036042C" w:rsidRDefault="0011743B" w:rsidP="008D58E2">
      <w:pPr>
        <w:pStyle w:val="vvvstandaard"/>
        <w:rPr>
          <w:color w:val="5AB03A"/>
        </w:rPr>
      </w:pPr>
      <w:r w:rsidRPr="0036042C">
        <w:rPr>
          <w:color w:val="5AB03A"/>
        </w:rPr>
        <w:t>Verweren gevaarlijk rijgedrag</w:t>
      </w:r>
      <w:bookmarkEnd w:id="34"/>
      <w:bookmarkEnd w:id="35"/>
      <w:bookmarkEnd w:id="36"/>
      <w:bookmarkEnd w:id="37"/>
      <w:bookmarkEnd w:id="38"/>
      <w:bookmarkEnd w:id="39"/>
      <w:bookmarkEnd w:id="40"/>
    </w:p>
    <w:p w14:paraId="62566163" w14:textId="77777777" w:rsidR="0011743B" w:rsidRPr="0011743B" w:rsidRDefault="0011743B" w:rsidP="008D58E2">
      <w:pPr>
        <w:shd w:val="clear" w:color="auto" w:fill="FFFFFF"/>
        <w:jc w:val="both"/>
        <w:rPr>
          <w:color w:val="4D4D4D"/>
          <w:szCs w:val="20"/>
        </w:rPr>
      </w:pPr>
      <w:r w:rsidRPr="0011743B">
        <w:rPr>
          <w:color w:val="4D4D4D"/>
          <w:szCs w:val="20"/>
        </w:rPr>
        <w:t>Toch is een vervolging voor gevaarlijk rijgedrag niet altijd terecht. Bij een verkeersongeval moet u ook een duidelijk verwijt te maken zijn. Bovendien moet het ook gaan om een evident gevaarlijke situatie. Zo is het ’s nachts om 4.00u door rood licht rijden niet aangemerkt als veroorzaken van gevaar op de weg, omdat het kruispunt verder verlaten was. Indien u niets te verwijten valt, dient vrijspraak te volgen.</w:t>
      </w:r>
    </w:p>
    <w:p w14:paraId="5D1CFD85" w14:textId="77777777" w:rsidR="003A05E9" w:rsidRDefault="003A05E9" w:rsidP="008D58E2">
      <w:pPr>
        <w:pStyle w:val="vvvstandaard"/>
      </w:pPr>
      <w:bookmarkStart w:id="41" w:name="_Toc102390995"/>
      <w:bookmarkStart w:id="42" w:name="_Toc102391113"/>
      <w:bookmarkStart w:id="43" w:name="_Toc103604592"/>
      <w:bookmarkStart w:id="44" w:name="_Toc103604637"/>
      <w:bookmarkStart w:id="45" w:name="_Toc103604716"/>
      <w:bookmarkStart w:id="46" w:name="_Toc104298593"/>
      <w:bookmarkStart w:id="47" w:name="_Toc105589256"/>
    </w:p>
    <w:p w14:paraId="26E30BD3" w14:textId="13F5F0A1" w:rsidR="0011743B" w:rsidRPr="0036042C" w:rsidRDefault="0011743B" w:rsidP="008D58E2">
      <w:pPr>
        <w:pStyle w:val="vvvstandaard"/>
        <w:rPr>
          <w:color w:val="5AB03A"/>
        </w:rPr>
      </w:pPr>
      <w:r w:rsidRPr="0036042C">
        <w:rPr>
          <w:color w:val="5AB03A"/>
        </w:rPr>
        <w:t>Gevaarlijke rijgedrag met ernstigere gevolgen</w:t>
      </w:r>
      <w:bookmarkEnd w:id="41"/>
      <w:bookmarkEnd w:id="42"/>
      <w:bookmarkEnd w:id="43"/>
      <w:bookmarkEnd w:id="44"/>
      <w:bookmarkEnd w:id="45"/>
      <w:bookmarkEnd w:id="46"/>
      <w:bookmarkEnd w:id="47"/>
    </w:p>
    <w:p w14:paraId="6F4976F7" w14:textId="77777777" w:rsidR="0011743B" w:rsidRPr="0011743B" w:rsidRDefault="0011743B" w:rsidP="008D58E2">
      <w:pPr>
        <w:shd w:val="clear" w:color="auto" w:fill="FFFFFF"/>
        <w:jc w:val="both"/>
        <w:rPr>
          <w:color w:val="4D4D4D"/>
          <w:szCs w:val="20"/>
        </w:rPr>
      </w:pPr>
      <w:r w:rsidRPr="0011743B">
        <w:rPr>
          <w:color w:val="4D4D4D"/>
          <w:szCs w:val="20"/>
        </w:rPr>
        <w:t>Wanneer gevaarlijk rijgedrag een verkeersongeval met zwaar lichamelijk of dodelijk letsel tot gevolg heeft, zal vervolging niet voor art. 5 WVW plaatsvinden, maar voor art. 6 WVW: het veroorzaken van een verkeersongeval door schuld.</w:t>
      </w:r>
    </w:p>
    <w:p w14:paraId="03ABACC6" w14:textId="77777777" w:rsidR="003A05E9" w:rsidRDefault="003A05E9" w:rsidP="008D58E2">
      <w:pPr>
        <w:pStyle w:val="vvvstandaard"/>
      </w:pPr>
      <w:bookmarkStart w:id="48" w:name="_Toc102391114"/>
      <w:bookmarkStart w:id="49" w:name="_Toc103604593"/>
      <w:bookmarkStart w:id="50" w:name="_Toc103604638"/>
      <w:bookmarkStart w:id="51" w:name="_Toc103604717"/>
      <w:bookmarkStart w:id="52" w:name="_Toc104298594"/>
      <w:bookmarkStart w:id="53" w:name="_Toc105589257"/>
    </w:p>
    <w:p w14:paraId="7065CF59" w14:textId="3DB27E7F" w:rsidR="0011743B" w:rsidRPr="0036042C" w:rsidRDefault="0011743B" w:rsidP="008D58E2">
      <w:pPr>
        <w:pStyle w:val="vvvstandaard"/>
        <w:rPr>
          <w:color w:val="5AB03A"/>
        </w:rPr>
      </w:pPr>
      <w:r w:rsidRPr="0036042C">
        <w:rPr>
          <w:color w:val="5AB03A"/>
        </w:rPr>
        <w:t>Artikel 5-a opzettelijk verkeersgevaarlijk gedrag</w:t>
      </w:r>
      <w:bookmarkEnd w:id="48"/>
      <w:bookmarkEnd w:id="49"/>
      <w:bookmarkEnd w:id="50"/>
      <w:bookmarkEnd w:id="51"/>
      <w:bookmarkEnd w:id="52"/>
      <w:bookmarkEnd w:id="53"/>
    </w:p>
    <w:p w14:paraId="0CD07FA6" w14:textId="16311A06" w:rsidR="0011743B" w:rsidRPr="00821491" w:rsidRDefault="0011743B" w:rsidP="008D58E2">
      <w:pPr>
        <w:pStyle w:val="vvvstandaard"/>
        <w:rPr>
          <w:color w:val="4D4D4D"/>
        </w:rPr>
      </w:pPr>
      <w:r w:rsidRPr="00821491">
        <w:rPr>
          <w:color w:val="4D4D4D"/>
        </w:rPr>
        <w:t>Op 1 januari 2020 is de Wet aanscherping strafrechtelijke aansprakelijkheid ernstige verkeersdelicten</w:t>
      </w:r>
      <w:r w:rsidR="00CC172B">
        <w:rPr>
          <w:color w:val="4D4D4D"/>
        </w:rPr>
        <w:t xml:space="preserve"> </w:t>
      </w:r>
      <w:r w:rsidRPr="00821491">
        <w:rPr>
          <w:color w:val="4D4D4D"/>
        </w:rPr>
        <w:t>(</w:t>
      </w:r>
      <w:r w:rsidRPr="00821491">
        <w:rPr>
          <w:i/>
          <w:iCs/>
          <w:color w:val="4D4D4D"/>
        </w:rPr>
        <w:t>Stb.</w:t>
      </w:r>
      <w:r w:rsidR="00CC172B">
        <w:rPr>
          <w:color w:val="4D4D4D"/>
        </w:rPr>
        <w:t xml:space="preserve"> </w:t>
      </w:r>
      <w:r w:rsidRPr="00821491">
        <w:rPr>
          <w:color w:val="4D4D4D"/>
        </w:rPr>
        <w:t>2019, 413) in werking getreden.</w:t>
      </w:r>
      <w:r w:rsidR="00CC172B">
        <w:rPr>
          <w:color w:val="4D4D4D"/>
        </w:rPr>
        <w:t xml:space="preserve"> </w:t>
      </w:r>
      <w:r w:rsidRPr="00821491">
        <w:rPr>
          <w:color w:val="4D4D4D"/>
        </w:rPr>
        <w:t>(</w:t>
      </w:r>
      <w:r w:rsidRPr="00821491">
        <w:rPr>
          <w:i/>
          <w:iCs/>
          <w:color w:val="4D4D4D"/>
        </w:rPr>
        <w:t>Stb.</w:t>
      </w:r>
      <w:r w:rsidR="00CC172B">
        <w:rPr>
          <w:color w:val="4D4D4D"/>
        </w:rPr>
        <w:t xml:space="preserve"> </w:t>
      </w:r>
      <w:r w:rsidRPr="00821491">
        <w:rPr>
          <w:color w:val="4D4D4D"/>
        </w:rPr>
        <w:t>2019, 442). Met deze wetswijziging is zeer gevaarlijk rijgedrag zonder (ernstige) gevolgen strafbaar is gesteld in artikel 5a WVW. Daarnaast is via artikel 175 lid 2 WVW bepaald  dat gedragingen als genoemd in artikel 5a WVW automatisch roekeloosheid opleveren. Met deze wetswijziging heeft de wetgever het ‘</w:t>
      </w:r>
      <w:proofErr w:type="spellStart"/>
      <w:r w:rsidRPr="00821491">
        <w:rPr>
          <w:color w:val="4D4D4D"/>
        </w:rPr>
        <w:t>strafgat</w:t>
      </w:r>
      <w:proofErr w:type="spellEnd"/>
      <w:r w:rsidRPr="00821491">
        <w:rPr>
          <w:color w:val="4D4D4D"/>
        </w:rPr>
        <w:t>’ tussen zeer gevaarlijk rijgedrag mét en zónder ernstige gevolgen te dichten, het begrip roekeloosheid te verhelderen en het bewijs daarvan te vergemakkelijken (Kamerstukken II 2018/19, 35086, nr. 3, p. 3, 8 en 14)</w:t>
      </w:r>
      <w:r w:rsidR="001C6E7C">
        <w:rPr>
          <w:color w:val="4D4D4D"/>
        </w:rPr>
        <w:t>.</w:t>
      </w:r>
    </w:p>
    <w:p w14:paraId="2FF71410" w14:textId="77777777" w:rsidR="003A05E9" w:rsidRDefault="003A05E9" w:rsidP="008D58E2">
      <w:pPr>
        <w:pStyle w:val="vvvstandaard"/>
      </w:pPr>
      <w:bookmarkStart w:id="54" w:name="_Toc102390997"/>
      <w:bookmarkStart w:id="55" w:name="_Toc102391115"/>
      <w:bookmarkStart w:id="56" w:name="_Toc103604594"/>
      <w:bookmarkStart w:id="57" w:name="_Toc103604639"/>
      <w:bookmarkStart w:id="58" w:name="_Toc103604718"/>
      <w:bookmarkStart w:id="59" w:name="_Toc104298595"/>
      <w:bookmarkStart w:id="60" w:name="_Toc105589258"/>
    </w:p>
    <w:p w14:paraId="35BDAF97" w14:textId="384AFDCB" w:rsidR="0011743B" w:rsidRPr="00821491" w:rsidRDefault="0011743B" w:rsidP="008D58E2">
      <w:pPr>
        <w:pStyle w:val="vvvstandaard"/>
        <w:rPr>
          <w:color w:val="5AB03A"/>
        </w:rPr>
      </w:pPr>
      <w:r w:rsidRPr="00821491">
        <w:rPr>
          <w:color w:val="5AB03A"/>
        </w:rPr>
        <w:t>Artikel 5a WVW</w:t>
      </w:r>
      <w:bookmarkEnd w:id="54"/>
      <w:bookmarkEnd w:id="55"/>
      <w:bookmarkEnd w:id="56"/>
      <w:bookmarkEnd w:id="57"/>
      <w:bookmarkEnd w:id="58"/>
      <w:bookmarkEnd w:id="59"/>
      <w:bookmarkEnd w:id="60"/>
    </w:p>
    <w:p w14:paraId="4905F4BE" w14:textId="77777777" w:rsidR="0011743B" w:rsidRPr="0011743B" w:rsidRDefault="0011743B" w:rsidP="008D58E2">
      <w:pPr>
        <w:shd w:val="clear" w:color="auto" w:fill="FFFFFF"/>
        <w:spacing w:after="120"/>
        <w:jc w:val="both"/>
        <w:rPr>
          <w:color w:val="4D4D4D"/>
          <w:szCs w:val="20"/>
        </w:rPr>
      </w:pPr>
      <w:r w:rsidRPr="0011743B">
        <w:rPr>
          <w:color w:val="4D4D4D"/>
          <w:szCs w:val="20"/>
        </w:rPr>
        <w:t>Artikel 5a WVW luidt als volgt:</w:t>
      </w:r>
    </w:p>
    <w:p w14:paraId="048B0268" w14:textId="77777777" w:rsidR="0011743B" w:rsidRPr="0011743B" w:rsidRDefault="0011743B" w:rsidP="00CC172B">
      <w:pPr>
        <w:shd w:val="clear" w:color="auto" w:fill="FFFFFF"/>
        <w:spacing w:line="276" w:lineRule="auto"/>
        <w:jc w:val="both"/>
        <w:rPr>
          <w:color w:val="4D4D4D"/>
          <w:szCs w:val="20"/>
        </w:rPr>
      </w:pPr>
      <w:r w:rsidRPr="0011743B">
        <w:rPr>
          <w:color w:val="4D4D4D"/>
          <w:szCs w:val="20"/>
        </w:rPr>
        <w:t xml:space="preserve">‘1. Het is een ieder verboden </w:t>
      </w:r>
      <w:r w:rsidRPr="0011743B">
        <w:rPr>
          <w:i/>
          <w:iCs/>
          <w:color w:val="4D4D4D"/>
          <w:szCs w:val="20"/>
        </w:rPr>
        <w:t>opzettelijk</w:t>
      </w:r>
      <w:r w:rsidRPr="0011743B">
        <w:rPr>
          <w:color w:val="4D4D4D"/>
          <w:szCs w:val="20"/>
        </w:rPr>
        <w:t xml:space="preserve"> zich zodanig in het verkeer te gedragen dat </w:t>
      </w:r>
      <w:r w:rsidRPr="0011743B">
        <w:rPr>
          <w:i/>
          <w:iCs/>
          <w:color w:val="4D4D4D"/>
          <w:szCs w:val="20"/>
        </w:rPr>
        <w:t>de verkeersregels in ernstige mate worden geschonden</w:t>
      </w:r>
      <w:r w:rsidRPr="0011743B">
        <w:rPr>
          <w:color w:val="4D4D4D"/>
          <w:szCs w:val="20"/>
        </w:rPr>
        <w:t xml:space="preserve">, indien </w:t>
      </w:r>
      <w:r w:rsidRPr="0011743B">
        <w:rPr>
          <w:i/>
          <w:iCs/>
          <w:color w:val="4D4D4D"/>
          <w:szCs w:val="20"/>
        </w:rPr>
        <w:t>daarvan levensgevaar of gevaar voor zwaar lichamelijk letsel voor een ander te duchten is</w:t>
      </w:r>
      <w:r w:rsidRPr="0011743B">
        <w:rPr>
          <w:color w:val="4D4D4D"/>
          <w:szCs w:val="20"/>
        </w:rPr>
        <w:t>. Als zodanige verkeersgedragingen kunnen de volgende gedragingen worden aangemerkt:</w:t>
      </w:r>
    </w:p>
    <w:p w14:paraId="63E7FA0A"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onvoldoende rechts houden op onoverzichtelijke plaatsen;</w:t>
      </w:r>
    </w:p>
    <w:p w14:paraId="55703C8E"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gevaarlijk inhalen;</w:t>
      </w:r>
    </w:p>
    <w:p w14:paraId="4DCFF524"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negeren van een rood kruis;</w:t>
      </w:r>
    </w:p>
    <w:p w14:paraId="3DFC52F3"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over een vluchtstrook rijden waar dit niet is toegestaan;</w:t>
      </w:r>
    </w:p>
    <w:p w14:paraId="14070B32"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inhalen voor of op een voetgangersoversteekplaats;</w:t>
      </w:r>
    </w:p>
    <w:p w14:paraId="6D454B9D"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niet verlenen van voorrang;</w:t>
      </w:r>
    </w:p>
    <w:p w14:paraId="1672A6B2"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overschrijden van de krachtens deze wet vastgestelde maximumsnelheid;</w:t>
      </w:r>
    </w:p>
    <w:p w14:paraId="4771BA6E"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zeer dicht achter een ander voertuig rijden;</w:t>
      </w:r>
    </w:p>
    <w:p w14:paraId="7109D78A"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door rood licht rijden;</w:t>
      </w:r>
    </w:p>
    <w:p w14:paraId="219EB136"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tegen de verkeersrichting inrijden;</w:t>
      </w:r>
    </w:p>
    <w:p w14:paraId="600123A1"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tijdens het rijden een mobiel elektronisch apparaat vasthouden;</w:t>
      </w:r>
    </w:p>
    <w:p w14:paraId="26C0CE7A"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lastRenderedPageBreak/>
        <w:t>niet opvolgen van verkeersaanwijzingen van daartoe op grond van deze wet bevoegde personen;</w:t>
      </w:r>
    </w:p>
    <w:p w14:paraId="4DBDE2E1" w14:textId="77777777" w:rsidR="0011743B" w:rsidRPr="0011743B" w:rsidRDefault="0011743B" w:rsidP="008D58E2">
      <w:pPr>
        <w:numPr>
          <w:ilvl w:val="0"/>
          <w:numId w:val="23"/>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426" w:hanging="426"/>
        <w:jc w:val="both"/>
        <w:textAlignment w:val="auto"/>
        <w:rPr>
          <w:color w:val="4D4D4D"/>
          <w:szCs w:val="20"/>
        </w:rPr>
      </w:pPr>
      <w:r w:rsidRPr="0011743B">
        <w:rPr>
          <w:color w:val="4D4D4D"/>
          <w:szCs w:val="20"/>
        </w:rPr>
        <w:t>overtreden van andere verkeersregels van soortgelijk belang als die onder a tot en met l genoemd.2. Bij de toepassing van het eerste lid wordt mede in aanmerking genomen de mate waarin de verdachte verkeerde in de toestand, bedoeld in artikel 8, eerste, tweede, derde, vierde of vijfde lid.’</w:t>
      </w:r>
    </w:p>
    <w:p w14:paraId="0CCEA805" w14:textId="77777777" w:rsidR="003A05E9" w:rsidRDefault="003A05E9" w:rsidP="008D58E2">
      <w:pPr>
        <w:pStyle w:val="vvvstandaard"/>
      </w:pPr>
      <w:bookmarkStart w:id="61" w:name="_Toc102390998"/>
      <w:bookmarkStart w:id="62" w:name="_Toc102391116"/>
      <w:bookmarkStart w:id="63" w:name="_Toc103604595"/>
      <w:bookmarkStart w:id="64" w:name="_Toc103604640"/>
      <w:bookmarkStart w:id="65" w:name="_Toc103604719"/>
      <w:bookmarkStart w:id="66" w:name="_Toc104298596"/>
      <w:bookmarkStart w:id="67" w:name="_Toc105589259"/>
    </w:p>
    <w:p w14:paraId="08B5B34C" w14:textId="36379151" w:rsidR="0011743B" w:rsidRPr="00821491" w:rsidRDefault="0011743B" w:rsidP="008D58E2">
      <w:pPr>
        <w:pStyle w:val="vvvstandaard"/>
        <w:rPr>
          <w:color w:val="5AB03A"/>
        </w:rPr>
      </w:pPr>
      <w:r w:rsidRPr="00821491">
        <w:rPr>
          <w:color w:val="5AB03A"/>
        </w:rPr>
        <w:t>Opzettelijk</w:t>
      </w:r>
      <w:bookmarkEnd w:id="61"/>
      <w:bookmarkEnd w:id="62"/>
      <w:bookmarkEnd w:id="63"/>
      <w:bookmarkEnd w:id="64"/>
      <w:bookmarkEnd w:id="65"/>
      <w:bookmarkEnd w:id="66"/>
      <w:bookmarkEnd w:id="67"/>
    </w:p>
    <w:p w14:paraId="3DAC311E" w14:textId="7E0CA65F" w:rsidR="0011743B" w:rsidRPr="0011743B" w:rsidRDefault="0011743B" w:rsidP="008D58E2">
      <w:pPr>
        <w:shd w:val="clear" w:color="auto" w:fill="FFFFFF"/>
        <w:jc w:val="both"/>
        <w:rPr>
          <w:color w:val="4D4D4D"/>
          <w:szCs w:val="20"/>
        </w:rPr>
      </w:pPr>
      <w:r w:rsidRPr="0011743B">
        <w:rPr>
          <w:color w:val="4D4D4D"/>
          <w:szCs w:val="20"/>
        </w:rPr>
        <w:t>Het opzet in artikel 5a WVW blijft beperkt tot het verrichten van de delictsgedraging.</w:t>
      </w:r>
      <w:r w:rsidR="00E1600F">
        <w:rPr>
          <w:color w:val="4D4D4D"/>
          <w:szCs w:val="20"/>
        </w:rPr>
        <w:t xml:space="preserve"> </w:t>
      </w:r>
      <w:r w:rsidRPr="0011743B">
        <w:rPr>
          <w:color w:val="4D4D4D"/>
          <w:szCs w:val="20"/>
        </w:rPr>
        <w:t>Het (voorwaardelijk) opzet dient zowel te zijn gericht op het overtreden van de verkeersregels als op het in ernstige mate schenden daarvan (</w:t>
      </w:r>
      <w:r w:rsidRPr="0011743B">
        <w:rPr>
          <w:i/>
          <w:iCs/>
          <w:color w:val="4D4D4D"/>
          <w:szCs w:val="20"/>
        </w:rPr>
        <w:t>Kamerstukken II</w:t>
      </w:r>
      <w:r w:rsidRPr="0011743B">
        <w:rPr>
          <w:color w:val="4D4D4D"/>
          <w:szCs w:val="20"/>
        </w:rPr>
        <w:t> 2018/19, 35086, nr. 6, p. 11; Van Maurik 2020, p. 195; Vellinga 2019, p. 87).</w:t>
      </w:r>
    </w:p>
    <w:p w14:paraId="11E522D2" w14:textId="77777777" w:rsidR="0011743B" w:rsidRPr="0011743B" w:rsidRDefault="0011743B" w:rsidP="008D58E2">
      <w:pPr>
        <w:shd w:val="clear" w:color="auto" w:fill="FFFFFF"/>
        <w:jc w:val="both"/>
        <w:rPr>
          <w:color w:val="4D4D4D"/>
          <w:szCs w:val="20"/>
        </w:rPr>
      </w:pPr>
      <w:r w:rsidRPr="0011743B">
        <w:rPr>
          <w:color w:val="4D4D4D"/>
          <w:szCs w:val="20"/>
        </w:rPr>
        <w:t>Nu is het zo dat het enkel opzettelijk niet verlenen van voorrang of te hard rijden niet volstaat (Vellinga 2019, p. 87.) Het opzet moet eveneens zijn gericht op het in ernstige mate schenden van de voorrangsverplichting dan wel op het in ernstige mate overschrijden van de maximumsnelheid (</w:t>
      </w:r>
      <w:r w:rsidRPr="0011743B">
        <w:rPr>
          <w:i/>
          <w:iCs/>
          <w:color w:val="4D4D4D"/>
          <w:szCs w:val="20"/>
        </w:rPr>
        <w:t>Kamerstukken II</w:t>
      </w:r>
      <w:r w:rsidRPr="0011743B">
        <w:rPr>
          <w:color w:val="4D4D4D"/>
          <w:szCs w:val="20"/>
        </w:rPr>
        <w:t> 2018/19, 35086, nr. 6, p. 11).</w:t>
      </w:r>
    </w:p>
    <w:p w14:paraId="1E757A61" w14:textId="77777777" w:rsidR="0011743B" w:rsidRPr="0011743B" w:rsidRDefault="0011743B" w:rsidP="008D58E2">
      <w:pPr>
        <w:shd w:val="clear" w:color="auto" w:fill="FFFFFF"/>
        <w:jc w:val="both"/>
        <w:rPr>
          <w:color w:val="4D4D4D"/>
          <w:szCs w:val="20"/>
        </w:rPr>
      </w:pPr>
      <w:r w:rsidRPr="0011743B">
        <w:rPr>
          <w:color w:val="4D4D4D"/>
          <w:szCs w:val="20"/>
        </w:rPr>
        <w:t>Bij de beantwoording van de vraag of het opzet is gericht op het in ernstige mate schenden van de verkeersregels moeten volgens de wetgever:</w:t>
      </w:r>
    </w:p>
    <w:p w14:paraId="1BE49589" w14:textId="77777777" w:rsidR="0011743B" w:rsidRPr="0011743B" w:rsidRDefault="0011743B" w:rsidP="008D58E2">
      <w:pPr>
        <w:pStyle w:val="Lijstalinea"/>
        <w:numPr>
          <w:ilvl w:val="0"/>
          <w:numId w:val="24"/>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textAlignment w:val="auto"/>
        <w:rPr>
          <w:color w:val="4D4D4D"/>
          <w:szCs w:val="20"/>
        </w:rPr>
      </w:pPr>
      <w:r w:rsidRPr="0011743B">
        <w:rPr>
          <w:i/>
          <w:iCs/>
          <w:color w:val="4D4D4D"/>
          <w:szCs w:val="20"/>
        </w:rPr>
        <w:t>de aard en het samenstel van de gedragingen</w:t>
      </w:r>
      <w:r w:rsidRPr="0011743B">
        <w:rPr>
          <w:color w:val="4D4D4D"/>
          <w:szCs w:val="20"/>
        </w:rPr>
        <w:t>,</w:t>
      </w:r>
    </w:p>
    <w:p w14:paraId="2B496863" w14:textId="77777777" w:rsidR="0011743B" w:rsidRPr="0011743B" w:rsidRDefault="0011743B" w:rsidP="008D58E2">
      <w:pPr>
        <w:pStyle w:val="Lijstalinea"/>
        <w:numPr>
          <w:ilvl w:val="0"/>
          <w:numId w:val="24"/>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textAlignment w:val="auto"/>
        <w:rPr>
          <w:color w:val="4D4D4D"/>
          <w:szCs w:val="20"/>
        </w:rPr>
      </w:pPr>
      <w:r w:rsidRPr="0011743B">
        <w:rPr>
          <w:i/>
          <w:iCs/>
          <w:color w:val="4D4D4D"/>
          <w:szCs w:val="20"/>
        </w:rPr>
        <w:t>de omstandigheden waaronder deze werden verricht</w:t>
      </w:r>
      <w:r w:rsidRPr="0011743B">
        <w:rPr>
          <w:color w:val="4D4D4D"/>
          <w:szCs w:val="20"/>
        </w:rPr>
        <w:t xml:space="preserve"> en</w:t>
      </w:r>
    </w:p>
    <w:p w14:paraId="3A36599C" w14:textId="77777777" w:rsidR="0011743B" w:rsidRPr="0011743B" w:rsidRDefault="0011743B" w:rsidP="008D58E2">
      <w:pPr>
        <w:pStyle w:val="Lijstalinea"/>
        <w:numPr>
          <w:ilvl w:val="0"/>
          <w:numId w:val="24"/>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textAlignment w:val="auto"/>
        <w:rPr>
          <w:color w:val="4D4D4D"/>
          <w:szCs w:val="20"/>
        </w:rPr>
      </w:pPr>
      <w:r w:rsidRPr="0011743B">
        <w:rPr>
          <w:i/>
          <w:iCs/>
          <w:color w:val="4D4D4D"/>
          <w:szCs w:val="20"/>
        </w:rPr>
        <w:t>alle overige feitelijke omstandigheden van het geval</w:t>
      </w:r>
      <w:r w:rsidRPr="0011743B">
        <w:rPr>
          <w:color w:val="4D4D4D"/>
          <w:szCs w:val="20"/>
        </w:rPr>
        <w:t> in ogenschouw worden genomen. Daaruit moet worden afgeleid dat de gedragingen, die elk op zichzelf een overtreding van een verkeersregel inhouden en in veel gevallen niet anders dan opzettelijk kunnen worden begaan,</w:t>
      </w:r>
    </w:p>
    <w:p w14:paraId="52187FA0" w14:textId="77777777" w:rsidR="0011743B" w:rsidRPr="0011743B" w:rsidRDefault="0011743B" w:rsidP="008D58E2">
      <w:pPr>
        <w:pStyle w:val="Lijstalinea"/>
        <w:numPr>
          <w:ilvl w:val="0"/>
          <w:numId w:val="24"/>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spacing w:after="200"/>
        <w:textAlignment w:val="auto"/>
        <w:rPr>
          <w:color w:val="4D4D4D"/>
          <w:szCs w:val="20"/>
        </w:rPr>
      </w:pPr>
      <w:r w:rsidRPr="0011743B">
        <w:rPr>
          <w:i/>
          <w:iCs/>
          <w:color w:val="4D4D4D"/>
          <w:szCs w:val="20"/>
        </w:rPr>
        <w:t>in samenhang bezien</w:t>
      </w:r>
      <w:r w:rsidRPr="0011743B">
        <w:rPr>
          <w:color w:val="4D4D4D"/>
          <w:szCs w:val="20"/>
        </w:rPr>
        <w:t xml:space="preserve"> [5] </w:t>
      </w:r>
      <w:r w:rsidRPr="0011743B">
        <w:rPr>
          <w:i/>
          <w:iCs/>
          <w:color w:val="4D4D4D"/>
          <w:szCs w:val="20"/>
        </w:rPr>
        <w:t>naar hun uiterlijke verschijningsvorm</w:t>
      </w:r>
      <w:r w:rsidRPr="0011743B">
        <w:rPr>
          <w:color w:val="4D4D4D"/>
          <w:szCs w:val="20"/>
        </w:rPr>
        <w:t> op opzettelijke ernstige overschrijding van de verkeersregels gericht zijn.’(</w:t>
      </w:r>
      <w:r w:rsidRPr="0011743B">
        <w:rPr>
          <w:i/>
          <w:iCs/>
          <w:color w:val="4D4D4D"/>
          <w:szCs w:val="20"/>
        </w:rPr>
        <w:t>Kamerstukken II</w:t>
      </w:r>
      <w:r w:rsidRPr="0011743B">
        <w:rPr>
          <w:color w:val="4D4D4D"/>
          <w:szCs w:val="20"/>
        </w:rPr>
        <w:t> 2018/19, 35086, nr. 6, p. 11 ).</w:t>
      </w:r>
    </w:p>
    <w:p w14:paraId="10E501AF" w14:textId="77777777" w:rsidR="0011743B" w:rsidRPr="0011743B" w:rsidRDefault="0011743B" w:rsidP="008D58E2">
      <w:pPr>
        <w:shd w:val="clear" w:color="auto" w:fill="FFFFFF"/>
        <w:jc w:val="both"/>
        <w:rPr>
          <w:color w:val="4D4D4D"/>
          <w:szCs w:val="20"/>
        </w:rPr>
      </w:pPr>
      <w:r w:rsidRPr="0011743B">
        <w:rPr>
          <w:color w:val="4D4D4D"/>
          <w:szCs w:val="20"/>
        </w:rPr>
        <w:t>Die beoordeling is volgens de wetgever in hoge mate casuïstisch. Een echt sluitend antwoord op de vraag wanneer het opzet nu is gericht op het in ernstige mate schenden van de verkeersregels blijft daarmee achterwege. Deels is dat onoverkomelijk, maar waar het overschatten van het eigen kunnen en het onderschatten van gevaren eerder regel dan uitzondering is, zou iets meer houvast wenselijk zijn geweest.</w:t>
      </w:r>
    </w:p>
    <w:p w14:paraId="24F7D019" w14:textId="77777777" w:rsidR="003A05E9" w:rsidRDefault="003A05E9" w:rsidP="008D58E2">
      <w:pPr>
        <w:pStyle w:val="vvvstandaard"/>
      </w:pPr>
      <w:bookmarkStart w:id="68" w:name="_Toc102390999"/>
      <w:bookmarkStart w:id="69" w:name="_Toc102391117"/>
      <w:bookmarkStart w:id="70" w:name="_Toc103604596"/>
      <w:bookmarkStart w:id="71" w:name="_Toc103604641"/>
      <w:bookmarkStart w:id="72" w:name="_Toc103604720"/>
      <w:bookmarkStart w:id="73" w:name="_Toc104298597"/>
      <w:bookmarkStart w:id="74" w:name="_Toc105589260"/>
    </w:p>
    <w:p w14:paraId="3C7E40E9" w14:textId="26DA6F98" w:rsidR="0011743B" w:rsidRPr="00821491" w:rsidRDefault="0011743B" w:rsidP="008D58E2">
      <w:pPr>
        <w:pStyle w:val="vvvstandaard"/>
        <w:rPr>
          <w:color w:val="5AB03A"/>
        </w:rPr>
      </w:pPr>
      <w:r w:rsidRPr="00821491">
        <w:rPr>
          <w:color w:val="5AB03A"/>
        </w:rPr>
        <w:t>In ernstige mate geschonden</w:t>
      </w:r>
      <w:bookmarkEnd w:id="68"/>
      <w:bookmarkEnd w:id="69"/>
      <w:bookmarkEnd w:id="70"/>
      <w:bookmarkEnd w:id="71"/>
      <w:bookmarkEnd w:id="72"/>
      <w:bookmarkEnd w:id="73"/>
      <w:bookmarkEnd w:id="74"/>
    </w:p>
    <w:p w14:paraId="528CF62C" w14:textId="77777777" w:rsidR="0011743B" w:rsidRPr="0011743B" w:rsidRDefault="0011743B" w:rsidP="008D58E2">
      <w:pPr>
        <w:shd w:val="clear" w:color="auto" w:fill="FFFFFF"/>
        <w:jc w:val="both"/>
        <w:rPr>
          <w:color w:val="4D4D4D"/>
          <w:szCs w:val="20"/>
        </w:rPr>
      </w:pPr>
      <w:r w:rsidRPr="0011743B">
        <w:rPr>
          <w:color w:val="4D4D4D"/>
          <w:szCs w:val="20"/>
        </w:rPr>
        <w:t>Wanneer is er sprake van het in ernstige mate schenden van de verkeersregels. Is dat wanneer iets  net over de streep is of heel ver over de streep? Het ziet meer op een samenstel van de overtredingen.</w:t>
      </w:r>
    </w:p>
    <w:p w14:paraId="04CCD36D" w14:textId="71461E49" w:rsidR="0011743B" w:rsidRPr="0011743B" w:rsidRDefault="0011743B" w:rsidP="008D58E2">
      <w:pPr>
        <w:shd w:val="clear" w:color="auto" w:fill="FFFFFF"/>
        <w:jc w:val="both"/>
        <w:rPr>
          <w:color w:val="4D4D4D"/>
          <w:szCs w:val="20"/>
        </w:rPr>
      </w:pPr>
      <w:r w:rsidRPr="0011743B">
        <w:rPr>
          <w:color w:val="4D4D4D"/>
          <w:szCs w:val="20"/>
        </w:rPr>
        <w:t>In de memorie van toelichting wordt gesteld dat artikel 5a WVW de mogelijkheid biedt een passende straf op te leggen in die gevallen waarin de bestuurder ‘een buitengewoon ernstig verwijt kan worden gemaakt’ doordat hij opzettelijk in ernstige mate verkeersregels overtreedt terwijl daarvan levensgevaar of gevaar voor zwaar lichamelijk letsel te duchten is</w:t>
      </w:r>
      <w:r w:rsidR="00F05F2A">
        <w:rPr>
          <w:color w:val="4D4D4D"/>
          <w:szCs w:val="20"/>
        </w:rPr>
        <w:t>.</w:t>
      </w:r>
    </w:p>
    <w:p w14:paraId="615C8FE7" w14:textId="2A04D90C" w:rsidR="00F05F2A" w:rsidRDefault="00F05F2A"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jc w:val="both"/>
        <w:textAlignment w:val="auto"/>
        <w:rPr>
          <w:color w:val="4D4D4D"/>
        </w:rPr>
      </w:pPr>
      <w:r>
        <w:rPr>
          <w:color w:val="4D4D4D"/>
        </w:rPr>
        <w:br w:type="page"/>
      </w:r>
    </w:p>
    <w:p w14:paraId="17076506" w14:textId="7E14D139" w:rsidR="00F72AB6" w:rsidRDefault="00443867" w:rsidP="008D58E2">
      <w:pPr>
        <w:pStyle w:val="Kop1"/>
        <w:jc w:val="both"/>
        <w:rPr>
          <w:rFonts w:ascii="Raleway Light" w:hAnsi="Raleway Light"/>
          <w:color w:val="5AB03A"/>
          <w:sz w:val="40"/>
          <w:szCs w:val="40"/>
        </w:rPr>
      </w:pPr>
      <w:bookmarkStart w:id="75" w:name="_Toc125285672"/>
      <w:r w:rsidRPr="00443867">
        <w:rPr>
          <w:rFonts w:ascii="Raleway Light" w:hAnsi="Raleway Light"/>
          <w:color w:val="5AB03A"/>
          <w:sz w:val="40"/>
          <w:szCs w:val="40"/>
        </w:rPr>
        <w:lastRenderedPageBreak/>
        <w:t xml:space="preserve">BIJLAGE </w:t>
      </w:r>
      <w:r w:rsidR="001F60B5">
        <w:rPr>
          <w:rFonts w:ascii="Raleway Light" w:hAnsi="Raleway Light"/>
          <w:color w:val="5AB03A"/>
          <w:sz w:val="40"/>
          <w:szCs w:val="40"/>
        </w:rPr>
        <w:t>IV</w:t>
      </w:r>
      <w:r w:rsidRPr="00443867">
        <w:rPr>
          <w:rFonts w:ascii="Raleway Light" w:hAnsi="Raleway Light"/>
          <w:color w:val="5AB03A"/>
          <w:sz w:val="40"/>
          <w:szCs w:val="40"/>
        </w:rPr>
        <w:t xml:space="preserve"> : ARTIKEL 6 WVW</w:t>
      </w:r>
      <w:bookmarkEnd w:id="75"/>
    </w:p>
    <w:p w14:paraId="7EC744A1" w14:textId="3DA0CF99" w:rsidR="00443867" w:rsidRPr="00443867" w:rsidRDefault="00443867" w:rsidP="008D58E2">
      <w:pPr>
        <w:jc w:val="both"/>
        <w:rPr>
          <w:color w:val="4D4D4D"/>
        </w:rPr>
      </w:pPr>
    </w:p>
    <w:p w14:paraId="12DA394B" w14:textId="77777777" w:rsidR="000E64B7" w:rsidRPr="00821491" w:rsidRDefault="000E64B7" w:rsidP="008D58E2">
      <w:pPr>
        <w:pStyle w:val="vvvstandaard"/>
        <w:rPr>
          <w:color w:val="5AB03A"/>
        </w:rPr>
      </w:pPr>
      <w:bookmarkStart w:id="76" w:name="_Toc102391119"/>
      <w:bookmarkStart w:id="77" w:name="_Toc103604598"/>
      <w:bookmarkStart w:id="78" w:name="_Toc103604643"/>
      <w:bookmarkStart w:id="79" w:name="_Toc103604722"/>
      <w:bookmarkStart w:id="80" w:name="_Toc104298599"/>
      <w:bookmarkStart w:id="81" w:name="_Toc105589262"/>
      <w:r w:rsidRPr="00821491">
        <w:rPr>
          <w:color w:val="5AB03A"/>
        </w:rPr>
        <w:t>Verkeersongeval met dood of letsel door schuld (art. 6 WVW)</w:t>
      </w:r>
      <w:bookmarkEnd w:id="76"/>
      <w:bookmarkEnd w:id="77"/>
      <w:bookmarkEnd w:id="78"/>
      <w:bookmarkEnd w:id="79"/>
      <w:bookmarkEnd w:id="80"/>
      <w:bookmarkEnd w:id="81"/>
    </w:p>
    <w:p w14:paraId="58D4AE56" w14:textId="2178268E" w:rsidR="000E64B7" w:rsidRPr="00816DDC" w:rsidRDefault="000E64B7" w:rsidP="00816DDC">
      <w:pPr>
        <w:shd w:val="clear" w:color="auto" w:fill="FFFFFF"/>
        <w:spacing w:after="240"/>
        <w:jc w:val="both"/>
        <w:rPr>
          <w:color w:val="000000" w:themeColor="text1"/>
          <w:szCs w:val="20"/>
          <w:u w:val="single"/>
        </w:rPr>
      </w:pPr>
      <w:r w:rsidRPr="000E64B7">
        <w:rPr>
          <w:color w:val="4D4D4D"/>
          <w:szCs w:val="20"/>
        </w:rPr>
        <w:t xml:space="preserve">Iedereen kan betrokken raken bij een verkeersongeval. In heel veel zaken valt het gelukkig mee, maar soms gaat het goed fout. Bij ernstige verkeersongevallen, waarbij doden zijn gevallen of personen zwaar lichamelijk letsel hebben opgelopen, kan de officier van justitie besluiten om de veroorzaker van het verkeersongeval te vervolgen wegens overtreding van artikel 6 WVW. Voorwaarde is wel dat de veroorzaker schuld heeft aan het verkeersongeval. </w:t>
      </w:r>
      <w:hyperlink r:id="rId26" w:history="1">
        <w:r w:rsidRPr="000E64B7">
          <w:rPr>
            <w:color w:val="5AB03A"/>
            <w:szCs w:val="20"/>
            <w:u w:val="single"/>
          </w:rPr>
          <w:t>&gt; Wanneer is het veroorzaken van een verkeersongeval strafbaar?</w:t>
        </w:r>
      </w:hyperlink>
    </w:p>
    <w:p w14:paraId="72310D01" w14:textId="77777777" w:rsidR="000E64B7" w:rsidRPr="00821491" w:rsidRDefault="000E64B7" w:rsidP="008D58E2">
      <w:pPr>
        <w:pStyle w:val="vvvstandaard"/>
        <w:rPr>
          <w:color w:val="5AB03A"/>
        </w:rPr>
      </w:pPr>
      <w:bookmarkStart w:id="82" w:name="_Toc102391120"/>
      <w:bookmarkStart w:id="83" w:name="_Toc103604599"/>
      <w:bookmarkStart w:id="84" w:name="_Toc103604644"/>
      <w:bookmarkStart w:id="85" w:name="_Toc103604723"/>
      <w:bookmarkStart w:id="86" w:name="_Toc104298600"/>
      <w:bookmarkStart w:id="87" w:name="_Toc105589263"/>
      <w:r w:rsidRPr="00821491">
        <w:rPr>
          <w:color w:val="5AB03A"/>
        </w:rPr>
        <w:t>Verkeersongeval door schuld in de wet</w:t>
      </w:r>
      <w:bookmarkEnd w:id="82"/>
      <w:bookmarkEnd w:id="83"/>
      <w:bookmarkEnd w:id="84"/>
      <w:bookmarkEnd w:id="85"/>
      <w:bookmarkEnd w:id="86"/>
      <w:bookmarkEnd w:id="87"/>
    </w:p>
    <w:p w14:paraId="5ECCD18D" w14:textId="77777777" w:rsidR="000E64B7" w:rsidRPr="000E64B7" w:rsidRDefault="000E64B7" w:rsidP="008D58E2">
      <w:pPr>
        <w:shd w:val="clear" w:color="auto" w:fill="FFFFFF"/>
        <w:spacing w:after="120"/>
        <w:jc w:val="both"/>
        <w:rPr>
          <w:color w:val="4D4D4D"/>
          <w:szCs w:val="20"/>
        </w:rPr>
      </w:pPr>
      <w:r w:rsidRPr="000E64B7">
        <w:rPr>
          <w:color w:val="4D4D4D"/>
          <w:szCs w:val="20"/>
        </w:rPr>
        <w:t>Het veroorzaken van een verkeersongeval met dood of letsel door schuld is strafbaar gesteld in artikel 6 Wegenverkeerswet 1994 (WVW ’94). Art. 6 WVW luidt als volgt:</w:t>
      </w:r>
    </w:p>
    <w:p w14:paraId="72900787" w14:textId="1AE34A26" w:rsidR="000E64B7" w:rsidRDefault="000E64B7" w:rsidP="00816DDC">
      <w:pPr>
        <w:shd w:val="clear" w:color="auto" w:fill="FFFFFF"/>
        <w:spacing w:after="240"/>
        <w:jc w:val="both"/>
        <w:rPr>
          <w:i/>
          <w:iCs/>
          <w:color w:val="4D4D4D"/>
          <w:szCs w:val="20"/>
        </w:rPr>
      </w:pPr>
      <w:r w:rsidRPr="000E64B7">
        <w:rPr>
          <w:i/>
          <w:iCs/>
          <w:color w:val="4D4D4D"/>
          <w:szCs w:val="20"/>
        </w:rPr>
        <w:t>“Het is een ieder die aan het verkeer deelneemt verboden zich zodanig te gedragen dat een aan zijn schuld te wijten verkeersongeval plaatsvindt waardoor een ander wordt gedood of waardoor een ander zwaar lichamelijk letsel wordt toegebracht of zodanig lichamelijk letsel dat daaruit tijdelijke ziekte of verhindering in de uitoefening van de normale bezigheden ontstaat.”</w:t>
      </w:r>
    </w:p>
    <w:p w14:paraId="1A7DC92C" w14:textId="77777777" w:rsidR="000E64B7" w:rsidRPr="00821491" w:rsidRDefault="000E64B7" w:rsidP="008D58E2">
      <w:pPr>
        <w:pStyle w:val="vvvstandaard"/>
        <w:rPr>
          <w:color w:val="5AB03A"/>
        </w:rPr>
      </w:pPr>
      <w:bookmarkStart w:id="88" w:name="_Toc102391121"/>
      <w:bookmarkStart w:id="89" w:name="_Toc103604600"/>
      <w:bookmarkStart w:id="90" w:name="_Toc103604645"/>
      <w:bookmarkStart w:id="91" w:name="_Toc103604724"/>
      <w:bookmarkStart w:id="92" w:name="_Toc104298601"/>
      <w:bookmarkStart w:id="93" w:name="_Toc105589264"/>
      <w:r w:rsidRPr="00821491">
        <w:rPr>
          <w:color w:val="5AB03A"/>
        </w:rPr>
        <w:t>Aanmerkelijke schuld</w:t>
      </w:r>
      <w:bookmarkEnd w:id="88"/>
      <w:bookmarkEnd w:id="89"/>
      <w:bookmarkEnd w:id="90"/>
      <w:bookmarkEnd w:id="91"/>
      <w:bookmarkEnd w:id="92"/>
      <w:bookmarkEnd w:id="93"/>
    </w:p>
    <w:p w14:paraId="669B4BAA" w14:textId="3708062F" w:rsidR="000E64B7" w:rsidRDefault="000E64B7" w:rsidP="00816DDC">
      <w:pPr>
        <w:shd w:val="clear" w:color="auto" w:fill="FFFFFF"/>
        <w:spacing w:after="240"/>
        <w:jc w:val="both"/>
        <w:rPr>
          <w:color w:val="4D4D4D"/>
          <w:szCs w:val="20"/>
        </w:rPr>
      </w:pPr>
      <w:r w:rsidRPr="000E64B7">
        <w:rPr>
          <w:color w:val="4D4D4D"/>
          <w:szCs w:val="20"/>
        </w:rPr>
        <w:t>Een enkele verkeersfout is niet voldoende om te komen tot schuld in de zin van artikel 6 WVW. De wet eist dat er sprake is van een aanmerkelijke mate van verwijtbare onvoorzichtigheid. Dat is het minimumvereiste bij een verkeerongeval om iemand ter zake art. 6 WVW te kunnen vervolgen. Het kan daarbij gaan om snelheidsovertredingen, overtreding van voorrangsregels, etc., maar ook om onzorgvuldig rijgedrag in het algemeen. Of daarvan sprake is wordt door de rechter beoordeeld op basis van het bewijsmateriaal in het strafdossier.</w:t>
      </w:r>
    </w:p>
    <w:p w14:paraId="6EB298D0" w14:textId="77777777" w:rsidR="000E64B7" w:rsidRPr="00821491" w:rsidRDefault="000E64B7" w:rsidP="008D58E2">
      <w:pPr>
        <w:pStyle w:val="vvvstandaard"/>
        <w:rPr>
          <w:color w:val="5AB03A"/>
        </w:rPr>
      </w:pPr>
      <w:bookmarkStart w:id="94" w:name="_Toc102391122"/>
      <w:bookmarkStart w:id="95" w:name="_Toc103604601"/>
      <w:bookmarkStart w:id="96" w:name="_Toc103604646"/>
      <w:bookmarkStart w:id="97" w:name="_Toc103604725"/>
      <w:bookmarkStart w:id="98" w:name="_Toc104298602"/>
      <w:bookmarkStart w:id="99" w:name="_Toc105589265"/>
      <w:r w:rsidRPr="00821491">
        <w:rPr>
          <w:color w:val="5AB03A"/>
        </w:rPr>
        <w:t>Bewijzen en verweren</w:t>
      </w:r>
      <w:bookmarkEnd w:id="94"/>
      <w:bookmarkEnd w:id="95"/>
      <w:bookmarkEnd w:id="96"/>
      <w:bookmarkEnd w:id="97"/>
      <w:bookmarkEnd w:id="98"/>
      <w:bookmarkEnd w:id="99"/>
    </w:p>
    <w:p w14:paraId="343FF101" w14:textId="25D30FF3" w:rsidR="000E64B7" w:rsidRPr="000E64B7" w:rsidRDefault="000E64B7" w:rsidP="00816DDC">
      <w:pPr>
        <w:shd w:val="clear" w:color="auto" w:fill="FFFFFF"/>
        <w:spacing w:after="240"/>
        <w:jc w:val="both"/>
        <w:rPr>
          <w:color w:val="4D4D4D"/>
          <w:szCs w:val="20"/>
        </w:rPr>
      </w:pPr>
      <w:r w:rsidRPr="000E64B7">
        <w:rPr>
          <w:color w:val="4D4D4D"/>
          <w:szCs w:val="20"/>
        </w:rPr>
        <w:t>In beginsel gaat het om het bewijsmateriaal dat door politie en justitie is samengesteld, maar ook de verdediging kan bewijzen aanleveren, getuigen horen, of onderzoeken laten verrichten. Dat moet altijd wel tijdig en op de juiste wijze gebeuren. Het is voor een goede verdediging daarom van belang dat u in een zo vroeg mogelijk stadium wordt bijgestaan door een advocaat. Bent u betrokken geraakt bij een verkeersongeval, en bent u of wordt u binnenkort door de politie gehoord als verdachte, dan is het belangrijk dat u onmiddellijk contact opneemt met een in het verkeersstrafrecht gespecialiseerde advocaat.</w:t>
      </w:r>
      <w:r>
        <w:rPr>
          <w:color w:val="4D4D4D"/>
          <w:szCs w:val="20"/>
        </w:rPr>
        <w:t xml:space="preserve"> </w:t>
      </w:r>
      <w:r w:rsidRPr="000E64B7">
        <w:rPr>
          <w:color w:val="4D4D4D"/>
          <w:szCs w:val="20"/>
        </w:rPr>
        <w:t xml:space="preserve">Samen met de advocaat kan worden bekeken wat er precies is gebeurd, en of er sprake is van schuld in de zin van artikel 6 WVW. De advocaat weet precies waar </w:t>
      </w:r>
      <w:r w:rsidR="00C46D01">
        <w:rPr>
          <w:color w:val="4D4D4D"/>
          <w:szCs w:val="20"/>
        </w:rPr>
        <w:t>jo</w:t>
      </w:r>
      <w:r w:rsidRPr="000E64B7">
        <w:rPr>
          <w:color w:val="4D4D4D"/>
          <w:szCs w:val="20"/>
        </w:rPr>
        <w:t>uw kansen liggen op een vrijspraak of ontslag van rechtsvervolging.</w:t>
      </w:r>
    </w:p>
    <w:p w14:paraId="5D48E4D7" w14:textId="1ADF20B1" w:rsidR="00AF29DE" w:rsidRDefault="00AF29DE" w:rsidP="008D58E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jc w:val="both"/>
        <w:textAlignment w:val="auto"/>
        <w:rPr>
          <w:color w:val="4D4D4D"/>
        </w:rPr>
      </w:pPr>
      <w:r>
        <w:rPr>
          <w:color w:val="4D4D4D"/>
        </w:rPr>
        <w:br w:type="page"/>
      </w:r>
    </w:p>
    <w:p w14:paraId="7CF5E922" w14:textId="71A5260F" w:rsidR="00443867" w:rsidRDefault="00B562BE" w:rsidP="008D58E2">
      <w:pPr>
        <w:pStyle w:val="Kop1"/>
        <w:jc w:val="both"/>
        <w:rPr>
          <w:rFonts w:ascii="Raleway Light" w:hAnsi="Raleway Light"/>
          <w:color w:val="5AB03A"/>
          <w:sz w:val="40"/>
          <w:szCs w:val="40"/>
        </w:rPr>
      </w:pPr>
      <w:bookmarkStart w:id="100" w:name="_Toc125285673"/>
      <w:r w:rsidRPr="00F87212">
        <w:rPr>
          <w:rFonts w:ascii="Raleway Light" w:hAnsi="Raleway Light"/>
          <w:color w:val="5AB03A"/>
          <w:sz w:val="40"/>
          <w:szCs w:val="40"/>
        </w:rPr>
        <w:lastRenderedPageBreak/>
        <w:t xml:space="preserve">BIJLAGE </w:t>
      </w:r>
      <w:r w:rsidR="001F60B5">
        <w:rPr>
          <w:rFonts w:ascii="Raleway Light" w:hAnsi="Raleway Light"/>
          <w:color w:val="5AB03A"/>
          <w:sz w:val="40"/>
          <w:szCs w:val="40"/>
        </w:rPr>
        <w:t>V</w:t>
      </w:r>
      <w:r w:rsidRPr="00F87212">
        <w:rPr>
          <w:rFonts w:ascii="Raleway Light" w:hAnsi="Raleway Light"/>
          <w:color w:val="5AB03A"/>
          <w:sz w:val="40"/>
          <w:szCs w:val="40"/>
        </w:rPr>
        <w:t xml:space="preserve"> </w:t>
      </w:r>
      <w:r w:rsidR="00F87212" w:rsidRPr="00F87212">
        <w:rPr>
          <w:rFonts w:ascii="Raleway Light" w:hAnsi="Raleway Light"/>
          <w:color w:val="5AB03A"/>
          <w:sz w:val="40"/>
          <w:szCs w:val="40"/>
        </w:rPr>
        <w:t>: ARTIKEL 8 WVW</w:t>
      </w:r>
      <w:bookmarkEnd w:id="100"/>
    </w:p>
    <w:p w14:paraId="4E400E4C" w14:textId="77777777" w:rsidR="008D58E2" w:rsidRDefault="008D58E2" w:rsidP="008D58E2">
      <w:pPr>
        <w:pStyle w:val="vvvstandaard"/>
      </w:pPr>
      <w:bookmarkStart w:id="101" w:name="_Toc102391124"/>
      <w:bookmarkStart w:id="102" w:name="_Toc103604603"/>
      <w:bookmarkStart w:id="103" w:name="_Toc103604648"/>
      <w:bookmarkStart w:id="104" w:name="_Toc103604727"/>
      <w:bookmarkStart w:id="105" w:name="_Toc104298604"/>
      <w:bookmarkStart w:id="106" w:name="_Toc105589267"/>
    </w:p>
    <w:p w14:paraId="1B4B616C" w14:textId="6F05D818" w:rsidR="008D58E2" w:rsidRPr="008D58E2" w:rsidRDefault="008D58E2" w:rsidP="008D58E2">
      <w:pPr>
        <w:pStyle w:val="vvvstandaard"/>
        <w:rPr>
          <w:color w:val="5AB03A"/>
        </w:rPr>
      </w:pPr>
      <w:r w:rsidRPr="008D58E2">
        <w:rPr>
          <w:color w:val="5AB03A"/>
        </w:rPr>
        <w:t>Beoordelingskader rijden onder invloed van alcohol of drugs (art. 8 WVW)</w:t>
      </w:r>
      <w:bookmarkEnd w:id="101"/>
      <w:bookmarkEnd w:id="102"/>
      <w:bookmarkEnd w:id="103"/>
      <w:bookmarkEnd w:id="104"/>
      <w:bookmarkEnd w:id="105"/>
      <w:bookmarkEnd w:id="106"/>
    </w:p>
    <w:p w14:paraId="35E531B2" w14:textId="77777777" w:rsidR="008D58E2" w:rsidRDefault="008D58E2" w:rsidP="008D58E2">
      <w:pPr>
        <w:shd w:val="clear" w:color="auto" w:fill="FFFFFF"/>
        <w:spacing w:after="120"/>
        <w:jc w:val="both"/>
        <w:rPr>
          <w:color w:val="555555"/>
          <w:szCs w:val="20"/>
        </w:rPr>
      </w:pPr>
      <w:r w:rsidRPr="001D591D">
        <w:rPr>
          <w:color w:val="555555"/>
          <w:szCs w:val="20"/>
        </w:rPr>
        <w:t>In artikel 8 WVW is het rijden onder invloed strafbaar gesteld. Het gaat om rijden onder invloed van alcohol, maar ook van drugs of medicatie die de rijvaardigheid beïnvloeden.</w:t>
      </w:r>
    </w:p>
    <w:p w14:paraId="34B03BC0" w14:textId="77777777" w:rsidR="008D58E2" w:rsidRPr="008D58E2" w:rsidRDefault="008D58E2" w:rsidP="008D58E2">
      <w:pPr>
        <w:pStyle w:val="vvvstandaard"/>
        <w:rPr>
          <w:color w:val="5AB03A"/>
        </w:rPr>
      </w:pPr>
      <w:r w:rsidRPr="008D58E2">
        <w:rPr>
          <w:color w:val="5AB03A"/>
        </w:rPr>
        <w:t>Rijden onder invloed - art 8 WVW</w:t>
      </w:r>
    </w:p>
    <w:p w14:paraId="67F11688" w14:textId="77777777" w:rsidR="008D58E2" w:rsidRPr="001D591D" w:rsidRDefault="008D58E2" w:rsidP="008D58E2">
      <w:pPr>
        <w:shd w:val="clear" w:color="auto" w:fill="FFFFFF"/>
        <w:spacing w:after="120"/>
        <w:jc w:val="both"/>
        <w:rPr>
          <w:color w:val="555555"/>
          <w:szCs w:val="20"/>
        </w:rPr>
      </w:pPr>
      <w:r w:rsidRPr="001D591D">
        <w:rPr>
          <w:color w:val="555555"/>
          <w:szCs w:val="20"/>
        </w:rPr>
        <w:t>Artikel 8 WVW stelt verschillende vormen van rijden onder invloed strafbaar:</w:t>
      </w:r>
    </w:p>
    <w:p w14:paraId="26FA3AD2" w14:textId="7C3D5533" w:rsidR="008D58E2" w:rsidRPr="000B3687" w:rsidRDefault="008D58E2" w:rsidP="00442D3B">
      <w:pPr>
        <w:pStyle w:val="Lijstalinea"/>
        <w:numPr>
          <w:ilvl w:val="1"/>
          <w:numId w:val="21"/>
        </w:numPr>
        <w:shd w:val="clear" w:color="auto" w:fill="FFFFFF"/>
        <w:tabs>
          <w:tab w:val="clear" w:pos="1080"/>
          <w:tab w:val="clear" w:pos="1134"/>
          <w:tab w:val="clear" w:pos="2268"/>
          <w:tab w:val="clear" w:pos="3402"/>
          <w:tab w:val="clear" w:pos="5670"/>
          <w:tab w:val="clear" w:pos="6804"/>
          <w:tab w:val="clear" w:pos="9072"/>
          <w:tab w:val="clear" w:pos="10206"/>
        </w:tabs>
        <w:overflowPunct/>
        <w:autoSpaceDE/>
        <w:autoSpaceDN/>
        <w:adjustRightInd/>
        <w:ind w:left="283" w:hanging="272"/>
        <w:contextualSpacing w:val="0"/>
        <w:textAlignment w:val="auto"/>
        <w:rPr>
          <w:color w:val="555555"/>
          <w:szCs w:val="20"/>
        </w:rPr>
      </w:pPr>
      <w:r w:rsidRPr="000B3687">
        <w:rPr>
          <w:color w:val="555555"/>
          <w:szCs w:val="20"/>
        </w:rPr>
        <w:t>Het is een ieder verboden een voertuig te besturen of als bestuurder te doen besturen, terwijl hij verkeert onder zodanige invloed van een stof, waarvan hij weet of redelijkerwijs moet weten, dat het gebruik daarvan al dan niet in combinatie met het gebruik van een andere stof</w:t>
      </w:r>
      <w:r w:rsidR="00442D3B">
        <w:rPr>
          <w:color w:val="555555"/>
          <w:szCs w:val="20"/>
        </w:rPr>
        <w:t>,</w:t>
      </w:r>
      <w:r w:rsidRPr="000B3687">
        <w:rPr>
          <w:color w:val="555555"/>
          <w:szCs w:val="20"/>
        </w:rPr>
        <w:t xml:space="preserve"> de rijvaardigheid kan verminderen, dat hij niet tot behoorlijk besturen in staat moet worden geacht.</w:t>
      </w:r>
    </w:p>
    <w:p w14:paraId="68AF54D7" w14:textId="77777777" w:rsidR="008D58E2" w:rsidRDefault="008D58E2" w:rsidP="00442D3B">
      <w:pPr>
        <w:pStyle w:val="Lijstalinea"/>
        <w:numPr>
          <w:ilvl w:val="1"/>
          <w:numId w:val="21"/>
        </w:numPr>
        <w:shd w:val="clear" w:color="auto" w:fill="FFFFFF"/>
        <w:tabs>
          <w:tab w:val="clear" w:pos="1080"/>
          <w:tab w:val="clear" w:pos="1134"/>
          <w:tab w:val="clear" w:pos="2268"/>
          <w:tab w:val="clear" w:pos="3402"/>
          <w:tab w:val="clear" w:pos="5670"/>
          <w:tab w:val="clear" w:pos="6804"/>
          <w:tab w:val="clear" w:pos="9072"/>
          <w:tab w:val="clear" w:pos="10206"/>
        </w:tabs>
        <w:overflowPunct/>
        <w:autoSpaceDE/>
        <w:autoSpaceDN/>
        <w:adjustRightInd/>
        <w:spacing w:before="40"/>
        <w:ind w:left="283" w:hanging="272"/>
        <w:contextualSpacing w:val="0"/>
        <w:textAlignment w:val="auto"/>
        <w:rPr>
          <w:color w:val="555555"/>
          <w:szCs w:val="20"/>
        </w:rPr>
      </w:pPr>
      <w:r w:rsidRPr="000B3687">
        <w:rPr>
          <w:color w:val="555555"/>
          <w:szCs w:val="20"/>
        </w:rPr>
        <w:t>Het is een ieder verboden een voertuig te besturen of als bestuurder te doen besturen na zodanig gebruik van alcoholhoudende drank, dat:</w:t>
      </w:r>
    </w:p>
    <w:p w14:paraId="2956B20B" w14:textId="77777777" w:rsidR="008D58E2" w:rsidRDefault="008D58E2" w:rsidP="008D58E2">
      <w:pPr>
        <w:pStyle w:val="Lijstalinea"/>
        <w:numPr>
          <w:ilvl w:val="1"/>
          <w:numId w:val="30"/>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ind w:left="567" w:hanging="283"/>
        <w:textAlignment w:val="auto"/>
        <w:rPr>
          <w:color w:val="555555"/>
          <w:szCs w:val="20"/>
        </w:rPr>
      </w:pPr>
      <w:r w:rsidRPr="000B3687">
        <w:rPr>
          <w:color w:val="555555"/>
          <w:szCs w:val="20"/>
        </w:rPr>
        <w:t>het alcoholgehalte van zijn adem bij een onderzoek hoger blijkt te zijn dan 220 microgram alcohol per liter uitgeademde lucht, dan wel</w:t>
      </w:r>
    </w:p>
    <w:p w14:paraId="7DF92616" w14:textId="77777777" w:rsidR="008D58E2" w:rsidRPr="006F5095" w:rsidRDefault="008D58E2" w:rsidP="00442D3B">
      <w:pPr>
        <w:pStyle w:val="Lijstalinea"/>
        <w:numPr>
          <w:ilvl w:val="1"/>
          <w:numId w:val="30"/>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ind w:left="568" w:hanging="284"/>
        <w:contextualSpacing w:val="0"/>
        <w:textAlignment w:val="auto"/>
        <w:rPr>
          <w:color w:val="555555"/>
          <w:szCs w:val="20"/>
        </w:rPr>
      </w:pPr>
      <w:r w:rsidRPr="006F5095">
        <w:rPr>
          <w:color w:val="555555"/>
          <w:szCs w:val="20"/>
        </w:rPr>
        <w:t>het alcoholgehalte van zijn bloed bij een onderzoek hoger blijkt te zijn dan 0,5 milligram alcohol per milliliter bloed.</w:t>
      </w:r>
    </w:p>
    <w:p w14:paraId="5A370EE1" w14:textId="77777777" w:rsidR="008D58E2" w:rsidRDefault="008D58E2" w:rsidP="00442D3B">
      <w:pPr>
        <w:pStyle w:val="Lijstalinea"/>
        <w:numPr>
          <w:ilvl w:val="1"/>
          <w:numId w:val="21"/>
        </w:numPr>
        <w:shd w:val="clear" w:color="auto" w:fill="FFFFFF"/>
        <w:tabs>
          <w:tab w:val="clear" w:pos="1080"/>
          <w:tab w:val="clear" w:pos="1134"/>
          <w:tab w:val="clear" w:pos="2268"/>
          <w:tab w:val="clear" w:pos="3402"/>
          <w:tab w:val="clear" w:pos="5670"/>
          <w:tab w:val="clear" w:pos="6804"/>
          <w:tab w:val="clear" w:pos="9072"/>
          <w:tab w:val="clear" w:pos="10206"/>
        </w:tabs>
        <w:overflowPunct/>
        <w:autoSpaceDE/>
        <w:autoSpaceDN/>
        <w:adjustRightInd/>
        <w:spacing w:before="40"/>
        <w:ind w:left="283" w:hanging="272"/>
        <w:contextualSpacing w:val="0"/>
        <w:textAlignment w:val="auto"/>
        <w:rPr>
          <w:color w:val="555555"/>
          <w:szCs w:val="20"/>
        </w:rPr>
      </w:pPr>
      <w:r w:rsidRPr="006F5095">
        <w:rPr>
          <w:color w:val="555555"/>
          <w:szCs w:val="20"/>
        </w:rPr>
        <w:t xml:space="preserve">In </w:t>
      </w:r>
      <w:r w:rsidRPr="00442D3B">
        <w:rPr>
          <w:color w:val="555555"/>
          <w:szCs w:val="20"/>
          <w:u w:val="single"/>
        </w:rPr>
        <w:t>afwijking</w:t>
      </w:r>
      <w:r w:rsidRPr="006F5095">
        <w:rPr>
          <w:color w:val="555555"/>
          <w:szCs w:val="20"/>
        </w:rPr>
        <w:t xml:space="preserve"> van het tweede lid is het de bestuurder van een motorrijtuig voor het besturen waarvan een rijbewijs is vereist, indien sedert de datum waarop aan hem voor de eerste maal een rijbewijs is afgegeven nog geen vijf jaren zijn verstreken, dan wel, indien het voor het eerst afgegeven rijbewijs een rijbewijs betreft dat de bevoegdheid geeft tot het besturen van bromfietsen en dit rijbewijs is afgegeven aan een persoon die op het ogenblik van die afgifte de leeftijd van achttien jaren nog niet heeft bereikt, nog geen zeven jaar zijn verstreken, en de eerste afgifte van het rijbewijs op of na 30 maart 2002 heeft plaatsgevonden, verboden dat motorrijtuig te besturen of als bestuurder te doen besturen na zodanig gebruik van alcoholhoudende drank, dat:</w:t>
      </w:r>
    </w:p>
    <w:p w14:paraId="0D42B55E" w14:textId="77777777" w:rsidR="008D58E2" w:rsidRDefault="008D58E2" w:rsidP="008D58E2">
      <w:pPr>
        <w:pStyle w:val="Lijstalinea"/>
        <w:numPr>
          <w:ilvl w:val="2"/>
          <w:numId w:val="21"/>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ind w:left="567" w:hanging="283"/>
        <w:textAlignment w:val="auto"/>
        <w:rPr>
          <w:color w:val="555555"/>
          <w:szCs w:val="20"/>
        </w:rPr>
      </w:pPr>
      <w:r w:rsidRPr="006F5095">
        <w:rPr>
          <w:color w:val="555555"/>
          <w:szCs w:val="20"/>
        </w:rPr>
        <w:t>het alcoholgehalte van zijn adem bij een onderzoek hoger blijkt te zijn dan 88 microgram alcohol per liter uitgeademde lucht, dan wel</w:t>
      </w:r>
      <w:r>
        <w:rPr>
          <w:color w:val="555555"/>
          <w:szCs w:val="20"/>
        </w:rPr>
        <w:t>;</w:t>
      </w:r>
    </w:p>
    <w:p w14:paraId="533492A4" w14:textId="77777777" w:rsidR="008D58E2" w:rsidRDefault="008D58E2" w:rsidP="008D58E2">
      <w:pPr>
        <w:pStyle w:val="Lijstalinea"/>
        <w:numPr>
          <w:ilvl w:val="2"/>
          <w:numId w:val="21"/>
        </w:numPr>
        <w:shd w:val="clear" w:color="auto" w:fill="FFFFFF"/>
        <w:tabs>
          <w:tab w:val="clear" w:pos="1134"/>
          <w:tab w:val="clear" w:pos="2268"/>
          <w:tab w:val="clear" w:pos="3402"/>
          <w:tab w:val="clear" w:pos="5670"/>
          <w:tab w:val="clear" w:pos="6804"/>
          <w:tab w:val="clear" w:pos="9072"/>
          <w:tab w:val="clear" w:pos="10206"/>
        </w:tabs>
        <w:overflowPunct/>
        <w:autoSpaceDE/>
        <w:autoSpaceDN/>
        <w:adjustRightInd/>
        <w:ind w:left="567" w:hanging="283"/>
        <w:textAlignment w:val="auto"/>
        <w:rPr>
          <w:color w:val="555555"/>
          <w:szCs w:val="20"/>
        </w:rPr>
      </w:pPr>
      <w:r w:rsidRPr="006F5095">
        <w:rPr>
          <w:color w:val="555555"/>
          <w:szCs w:val="20"/>
        </w:rPr>
        <w:t>het alcoholgehalte van zijn bloed bij een onderzoek hoger blijkt te zijn dan 0,2 milligram per milliliter bloed.</w:t>
      </w:r>
    </w:p>
    <w:p w14:paraId="22EA7FF6" w14:textId="77777777" w:rsidR="008D58E2" w:rsidRDefault="008D58E2" w:rsidP="00442D3B">
      <w:pPr>
        <w:pStyle w:val="Lijstalinea"/>
        <w:numPr>
          <w:ilvl w:val="1"/>
          <w:numId w:val="21"/>
        </w:numPr>
        <w:shd w:val="clear" w:color="auto" w:fill="FFFFFF"/>
        <w:tabs>
          <w:tab w:val="clear" w:pos="1080"/>
          <w:tab w:val="clear" w:pos="1134"/>
          <w:tab w:val="clear" w:pos="2268"/>
          <w:tab w:val="clear" w:pos="3402"/>
          <w:tab w:val="clear" w:pos="5670"/>
          <w:tab w:val="clear" w:pos="6804"/>
          <w:tab w:val="clear" w:pos="9072"/>
          <w:tab w:val="clear" w:pos="10206"/>
        </w:tabs>
        <w:overflowPunct/>
        <w:autoSpaceDE/>
        <w:autoSpaceDN/>
        <w:adjustRightInd/>
        <w:spacing w:before="40"/>
        <w:ind w:left="283" w:hanging="272"/>
        <w:contextualSpacing w:val="0"/>
        <w:textAlignment w:val="auto"/>
        <w:rPr>
          <w:color w:val="555555"/>
          <w:szCs w:val="20"/>
        </w:rPr>
      </w:pPr>
      <w:r w:rsidRPr="006F5095">
        <w:rPr>
          <w:color w:val="555555"/>
          <w:szCs w:val="20"/>
        </w:rPr>
        <w:t>Het derde lid is van overeenkomstige toepassing op de bestuurder van een motorrijtuig die zonder rijbewijs een motorrijtuig bestuurt voor het besturen waarvan een rijbewijs vereist is.</w:t>
      </w:r>
    </w:p>
    <w:p w14:paraId="193BC6CD" w14:textId="7C9396FA" w:rsidR="008D58E2" w:rsidRDefault="008D58E2" w:rsidP="00442D3B">
      <w:pPr>
        <w:pStyle w:val="Lijstalinea"/>
        <w:numPr>
          <w:ilvl w:val="1"/>
          <w:numId w:val="21"/>
        </w:numPr>
        <w:shd w:val="clear" w:color="auto" w:fill="FFFFFF"/>
        <w:tabs>
          <w:tab w:val="clear" w:pos="1080"/>
          <w:tab w:val="clear" w:pos="1134"/>
          <w:tab w:val="clear" w:pos="2268"/>
          <w:tab w:val="clear" w:pos="3402"/>
          <w:tab w:val="clear" w:pos="5670"/>
          <w:tab w:val="clear" w:pos="6804"/>
          <w:tab w:val="clear" w:pos="9072"/>
          <w:tab w:val="clear" w:pos="10206"/>
        </w:tabs>
        <w:overflowPunct/>
        <w:autoSpaceDE/>
        <w:autoSpaceDN/>
        <w:adjustRightInd/>
        <w:spacing w:before="40"/>
        <w:ind w:left="283" w:hanging="272"/>
        <w:contextualSpacing w:val="0"/>
        <w:textAlignment w:val="auto"/>
        <w:rPr>
          <w:color w:val="555555"/>
          <w:szCs w:val="20"/>
        </w:rPr>
      </w:pPr>
      <w:r w:rsidRPr="006F5095">
        <w:rPr>
          <w:color w:val="555555"/>
          <w:szCs w:val="20"/>
        </w:rPr>
        <w:t>Het is verboden een motorrijtuig als bestuurder te doen besturen door een persoon waarvan men weet of redelijkerwijs moet weten dat deze verkeert in een toestand als in het eerste, tweede of derde lid is omschreven.</w:t>
      </w:r>
    </w:p>
    <w:p w14:paraId="2546766C" w14:textId="77777777" w:rsidR="008D58E2" w:rsidRPr="008D58E2" w:rsidRDefault="008D58E2" w:rsidP="00442D3B">
      <w:pPr>
        <w:pStyle w:val="vvvstandaard"/>
        <w:spacing w:before="120"/>
        <w:rPr>
          <w:color w:val="5AB03A"/>
        </w:rPr>
      </w:pPr>
      <w:bookmarkStart w:id="107" w:name="_Toc102391125"/>
      <w:bookmarkStart w:id="108" w:name="_Toc103604604"/>
      <w:bookmarkStart w:id="109" w:name="_Toc103604649"/>
      <w:bookmarkStart w:id="110" w:name="_Toc103604728"/>
      <w:bookmarkStart w:id="111" w:name="_Toc104298605"/>
      <w:bookmarkStart w:id="112" w:name="_Toc105589268"/>
      <w:r w:rsidRPr="008D58E2">
        <w:rPr>
          <w:color w:val="5AB03A"/>
        </w:rPr>
        <w:t>Artikel 8, lid 1 WVW 1994: verkeren onder invloed stof in algemeenheid</w:t>
      </w:r>
      <w:bookmarkEnd w:id="107"/>
      <w:bookmarkEnd w:id="108"/>
      <w:bookmarkEnd w:id="109"/>
      <w:bookmarkEnd w:id="110"/>
      <w:bookmarkEnd w:id="111"/>
      <w:bookmarkEnd w:id="112"/>
    </w:p>
    <w:p w14:paraId="1B39DFCF" w14:textId="77777777" w:rsidR="008D58E2" w:rsidRPr="008D58E2" w:rsidRDefault="008D58E2" w:rsidP="008D58E2">
      <w:pPr>
        <w:shd w:val="clear" w:color="auto" w:fill="FFFFFF"/>
        <w:jc w:val="both"/>
        <w:rPr>
          <w:color w:val="4D4D4D"/>
          <w:szCs w:val="20"/>
        </w:rPr>
      </w:pPr>
      <w:r w:rsidRPr="008D58E2">
        <w:rPr>
          <w:color w:val="4D4D4D"/>
          <w:szCs w:val="20"/>
        </w:rPr>
        <w:t>Een vervolging op basis van artikel 8, lid 1 WVW 1994 komt in aanmerking in de volgende gevallen:</w:t>
      </w:r>
    </w:p>
    <w:p w14:paraId="164BC21F" w14:textId="77777777" w:rsidR="008D58E2" w:rsidRPr="008D58E2" w:rsidRDefault="008D58E2" w:rsidP="008D58E2">
      <w:pPr>
        <w:numPr>
          <w:ilvl w:val="0"/>
          <w:numId w:val="31"/>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color w:val="4D4D4D"/>
          <w:szCs w:val="20"/>
        </w:rPr>
      </w:pPr>
      <w:r w:rsidRPr="008D58E2">
        <w:rPr>
          <w:color w:val="4D4D4D"/>
          <w:szCs w:val="20"/>
        </w:rPr>
        <w:t>bij een AAG lager dan 235 µg/liter respectievelijk 95µg/liter in het geval van een beginnende bestuurder en/of een deelnemer aan het alcoholslotprogramma (Vergelijk de aanwijzing vliegen onder invloed waarbij de vervolgingsgrens eveneens is vastgesteld op 95µg/liter), terwijl de verdachte verkeert onder zodanige invloed van de alcohol, waarvan hij weet of redelijkerwijs moet weten, dat het gebruik daarvan - al dan niet in combinatie met het gebruik van een andere stof - de rijvaardigheid zodanig kan verminderen, dat hij niet tot behoorlijk besturen in staat moet worden geacht;</w:t>
      </w:r>
    </w:p>
    <w:p w14:paraId="7362E265" w14:textId="01526108" w:rsidR="008D58E2" w:rsidRPr="008D58E2" w:rsidRDefault="008D58E2" w:rsidP="008D58E2">
      <w:pPr>
        <w:numPr>
          <w:ilvl w:val="0"/>
          <w:numId w:val="31"/>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color w:val="4D4D4D"/>
          <w:szCs w:val="20"/>
        </w:rPr>
      </w:pPr>
      <w:r w:rsidRPr="008D58E2">
        <w:rPr>
          <w:color w:val="4D4D4D"/>
          <w:szCs w:val="20"/>
        </w:rPr>
        <w:t xml:space="preserve">wanneer er andere stoffen dan alcohol in het geding zijn, zoals medicijnen en/of drugs. </w:t>
      </w:r>
      <w:r>
        <w:rPr>
          <w:color w:val="4D4D4D"/>
          <w:szCs w:val="20"/>
        </w:rPr>
        <w:t>Met betrekking tot</w:t>
      </w:r>
      <w:r w:rsidRPr="008D58E2">
        <w:rPr>
          <w:color w:val="4D4D4D"/>
          <w:szCs w:val="20"/>
        </w:rPr>
        <w:t xml:space="preserve"> medicijn en/of drugsgebruik is van belang dat bij dit gebruik van psychotrope stoffen tot een bewezen- en </w:t>
      </w:r>
      <w:proofErr w:type="spellStart"/>
      <w:r w:rsidRPr="008D58E2">
        <w:rPr>
          <w:color w:val="4D4D4D"/>
          <w:szCs w:val="20"/>
        </w:rPr>
        <w:t>strafbaarverklaring</w:t>
      </w:r>
      <w:proofErr w:type="spellEnd"/>
      <w:r w:rsidRPr="008D58E2">
        <w:rPr>
          <w:color w:val="4D4D4D"/>
          <w:szCs w:val="20"/>
        </w:rPr>
        <w:t xml:space="preserve"> kan worden gekomen ook als de bestuurder niet daadwerkelijk op gevaarlijke wijze heeft gereden;</w:t>
      </w:r>
    </w:p>
    <w:p w14:paraId="3394334E" w14:textId="64197975" w:rsidR="008D58E2" w:rsidRDefault="008D58E2" w:rsidP="008D58E2">
      <w:pPr>
        <w:numPr>
          <w:ilvl w:val="0"/>
          <w:numId w:val="31"/>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color w:val="4D4D4D"/>
          <w:szCs w:val="20"/>
        </w:rPr>
      </w:pPr>
      <w:r w:rsidRPr="008D58E2">
        <w:rPr>
          <w:color w:val="4D4D4D"/>
          <w:szCs w:val="20"/>
        </w:rPr>
        <w:t>wanneer er sprake is van andere omstandigheden dan het weigeren van de ademanalyse</w:t>
      </w:r>
      <w:r w:rsidR="00442D3B">
        <w:rPr>
          <w:color w:val="4D4D4D"/>
          <w:szCs w:val="20"/>
        </w:rPr>
        <w:t xml:space="preserve"> </w:t>
      </w:r>
      <w:r w:rsidRPr="008D58E2">
        <w:rPr>
          <w:color w:val="4D4D4D"/>
          <w:szCs w:val="20"/>
        </w:rPr>
        <w:t>/</w:t>
      </w:r>
      <w:r w:rsidR="00442D3B">
        <w:rPr>
          <w:color w:val="4D4D4D"/>
          <w:szCs w:val="20"/>
        </w:rPr>
        <w:t xml:space="preserve"> </w:t>
      </w:r>
      <w:r w:rsidRPr="008D58E2">
        <w:rPr>
          <w:color w:val="4D4D4D"/>
          <w:szCs w:val="20"/>
        </w:rPr>
        <w:t>bloedproef waardoor de ademanalyse/bloedproef achterwege is gebleven (bijvoorbeeld als de ademtest of ademanalyse vanwege ontbreken van beschikbaar materiaal niet konden worden verricht en afwijkend rijgedrag is geconstateerd naast de uiterlijke kenmerken);</w:t>
      </w:r>
    </w:p>
    <w:p w14:paraId="06F78FF0" w14:textId="2D379A22" w:rsidR="008D58E2" w:rsidRPr="00442D3B" w:rsidRDefault="008D58E2" w:rsidP="00442D3B">
      <w:pPr>
        <w:numPr>
          <w:ilvl w:val="0"/>
          <w:numId w:val="31"/>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color w:val="333333"/>
          <w:szCs w:val="20"/>
        </w:rPr>
      </w:pPr>
      <w:r w:rsidRPr="008D58E2">
        <w:rPr>
          <w:color w:val="4D4D4D"/>
          <w:szCs w:val="20"/>
        </w:rPr>
        <w:t xml:space="preserve">wanneer er sprake is van (vorm)fouten in de procedure betreffende de ademanalyse of de bloedproef, terwijl wel aan alle vereisten voor een vervolging ex artikel 8, lid 1 WVW 1994 is </w:t>
      </w:r>
      <w:r w:rsidRPr="00DC2939">
        <w:rPr>
          <w:color w:val="333333"/>
          <w:szCs w:val="20"/>
        </w:rPr>
        <w:t>voldaan (bijvoorbeeld indien bij de ademanalyse of bloedproef onherstelbare juridische procedure fouten zijn gemaakt).</w:t>
      </w:r>
    </w:p>
    <w:p w14:paraId="0AD65B8B" w14:textId="77777777" w:rsidR="008D58E2" w:rsidRPr="008D58E2" w:rsidRDefault="008D58E2" w:rsidP="00442D3B">
      <w:pPr>
        <w:pStyle w:val="vvvstandaard"/>
        <w:spacing w:before="120"/>
        <w:rPr>
          <w:color w:val="5AB03A"/>
        </w:rPr>
      </w:pPr>
      <w:bookmarkStart w:id="113" w:name="_Toc102391126"/>
      <w:bookmarkStart w:id="114" w:name="_Toc103604605"/>
      <w:bookmarkStart w:id="115" w:name="_Toc103604650"/>
      <w:bookmarkStart w:id="116" w:name="_Toc103604729"/>
      <w:bookmarkStart w:id="117" w:name="_Toc104298606"/>
      <w:bookmarkStart w:id="118" w:name="_Toc105589269"/>
      <w:r w:rsidRPr="008D58E2">
        <w:rPr>
          <w:color w:val="5AB03A"/>
        </w:rPr>
        <w:lastRenderedPageBreak/>
        <w:t>Artikel 8, lid 2 WVW 1994: na ademanalyse of bloedonderzoek</w:t>
      </w:r>
      <w:bookmarkEnd w:id="113"/>
      <w:bookmarkEnd w:id="114"/>
      <w:bookmarkEnd w:id="115"/>
      <w:bookmarkEnd w:id="116"/>
      <w:bookmarkEnd w:id="117"/>
      <w:bookmarkEnd w:id="118"/>
    </w:p>
    <w:p w14:paraId="1ADAC9A1" w14:textId="7F2D1068" w:rsidR="008D58E2" w:rsidRDefault="008D58E2" w:rsidP="008D58E2">
      <w:pPr>
        <w:shd w:val="clear" w:color="auto" w:fill="FFFFFF"/>
        <w:jc w:val="both"/>
        <w:rPr>
          <w:color w:val="555555"/>
          <w:szCs w:val="20"/>
        </w:rPr>
      </w:pPr>
      <w:r w:rsidRPr="001D591D">
        <w:rPr>
          <w:color w:val="555555"/>
          <w:szCs w:val="20"/>
        </w:rPr>
        <w:t>Wanneer met inachtneming van de wettelijke voorschriften een </w:t>
      </w:r>
      <w:hyperlink r:id="rId27" w:tooltip="Verloop alcoholonderzoek politie" w:history="1">
        <w:r w:rsidRPr="001D591D">
          <w:rPr>
            <w:color w:val="00398E"/>
            <w:szCs w:val="20"/>
            <w:u w:val="single"/>
          </w:rPr>
          <w:t>adem- of bloedmonster </w:t>
        </w:r>
      </w:hyperlink>
      <w:r w:rsidRPr="001D591D">
        <w:rPr>
          <w:color w:val="555555"/>
          <w:szCs w:val="20"/>
        </w:rPr>
        <w:t>is afgenomen, zodat het resultaat van het onderzoek voor het bewijs kan worden gebruikt, wordt in beginsel een vervolging op basis van artikel 8, tweede lid, aanhef en onder a of b, WVW 1994 ingesteld.</w:t>
      </w:r>
      <w:r>
        <w:rPr>
          <w:color w:val="555555"/>
          <w:szCs w:val="20"/>
        </w:rPr>
        <w:t xml:space="preserve"> </w:t>
      </w:r>
      <w:r w:rsidRPr="001D591D">
        <w:rPr>
          <w:color w:val="555555"/>
          <w:szCs w:val="20"/>
        </w:rPr>
        <w:t>Ook een poging tot dronken rijden is strafbaar (HR 17-9-2002, NJ 2004 nr. 352).</w:t>
      </w:r>
      <w:r>
        <w:rPr>
          <w:color w:val="555555"/>
          <w:szCs w:val="20"/>
        </w:rPr>
        <w:t xml:space="preserve"> </w:t>
      </w:r>
      <w:r w:rsidRPr="001D591D">
        <w:rPr>
          <w:color w:val="555555"/>
          <w:szCs w:val="20"/>
        </w:rPr>
        <w:t>De vraag of het ademanalyseapparaat over een geldige verklaring van goedkeuring beschikt wordt eerst relevant als de verdachte voor of tijdens het ademonderzoek heeft geweigerd (verdere) medewerking te verlenen aan het ademonderzoek en die weigering baseert op het feit dat het ademanalyse apparaat de benodigde verklaring van goedkeuring ontbeert ( HR, 25-1-2005, strafkamer nr. 01579/04, HR 1-4-2003, NJ 2003 nr. 304).</w:t>
      </w:r>
    </w:p>
    <w:p w14:paraId="5675E45A" w14:textId="77777777" w:rsidR="008D58E2" w:rsidRPr="007B73FB" w:rsidRDefault="008D58E2" w:rsidP="00442D3B">
      <w:pPr>
        <w:pStyle w:val="vvvstandaard"/>
        <w:spacing w:before="120"/>
        <w:rPr>
          <w:color w:val="5AB03A"/>
        </w:rPr>
      </w:pPr>
      <w:bookmarkStart w:id="119" w:name="_Toc102391127"/>
      <w:bookmarkStart w:id="120" w:name="_Toc103604606"/>
      <w:bookmarkStart w:id="121" w:name="_Toc103604651"/>
      <w:bookmarkStart w:id="122" w:name="_Toc103604730"/>
      <w:bookmarkStart w:id="123" w:name="_Toc104298607"/>
      <w:bookmarkStart w:id="124" w:name="_Toc105589270"/>
      <w:r w:rsidRPr="007B73FB">
        <w:rPr>
          <w:color w:val="5AB03A"/>
        </w:rPr>
        <w:t>Artikel 8, lid 3 WVW 1994: beginnend bestuurders</w:t>
      </w:r>
      <w:bookmarkEnd w:id="119"/>
      <w:bookmarkEnd w:id="120"/>
      <w:bookmarkEnd w:id="121"/>
      <w:bookmarkEnd w:id="122"/>
      <w:bookmarkEnd w:id="123"/>
      <w:bookmarkEnd w:id="124"/>
    </w:p>
    <w:p w14:paraId="03C639C0" w14:textId="33827179" w:rsidR="008D58E2" w:rsidRPr="001D591D" w:rsidRDefault="008D58E2" w:rsidP="008D58E2">
      <w:pPr>
        <w:shd w:val="clear" w:color="auto" w:fill="FFFFFF"/>
        <w:jc w:val="both"/>
        <w:rPr>
          <w:color w:val="555555"/>
          <w:szCs w:val="20"/>
        </w:rPr>
      </w:pPr>
      <w:r w:rsidRPr="001D591D">
        <w:rPr>
          <w:color w:val="555555"/>
          <w:szCs w:val="20"/>
        </w:rPr>
        <w:t>Het derde lid is aan artikel 8 WVW ziet speciaal op </w:t>
      </w:r>
      <w:r w:rsidRPr="004848F1">
        <w:rPr>
          <w:color w:val="4D4D4D"/>
          <w:szCs w:val="20"/>
        </w:rPr>
        <w:t xml:space="preserve">beginnende bestuurders. </w:t>
      </w:r>
      <w:r w:rsidRPr="001D591D">
        <w:rPr>
          <w:color w:val="555555"/>
          <w:szCs w:val="20"/>
        </w:rPr>
        <w:t>Het is beginnende bestuurders verboden een motorrijtuig te besturen, waarvoor een rijbewijs is vereist bij gebruik van alcoholhoudende drank hoger dan 88µg/liter (AAG) of hoger dan 0,2mg/l(BAG.) Met dit verbod wordt afgeweken van het algemene verbod dat de grens legt bij resp. 220µg/liter AAG en 0,5 mg/l (BAG).</w:t>
      </w:r>
    </w:p>
    <w:p w14:paraId="66A22130" w14:textId="28C431B9" w:rsidR="008D58E2" w:rsidRDefault="008D58E2" w:rsidP="008D58E2">
      <w:pPr>
        <w:shd w:val="clear" w:color="auto" w:fill="FFFFFF"/>
        <w:jc w:val="both"/>
        <w:rPr>
          <w:color w:val="555555"/>
          <w:szCs w:val="20"/>
        </w:rPr>
      </w:pPr>
      <w:r w:rsidRPr="001D591D">
        <w:rPr>
          <w:color w:val="555555"/>
          <w:szCs w:val="20"/>
        </w:rPr>
        <w:t>In lid 6 van artikel 8 WVW 1994 is vermeld dat de in lid 3 genoemde grenswaarden ook van toepassing zijn op in Nederland rijdende bestuurders van motorrijtuigen,</w:t>
      </w:r>
      <w:r>
        <w:rPr>
          <w:color w:val="555555"/>
          <w:szCs w:val="20"/>
        </w:rPr>
        <w:t xml:space="preserve"> </w:t>
      </w:r>
      <w:r w:rsidRPr="001D591D">
        <w:rPr>
          <w:color w:val="555555"/>
          <w:szCs w:val="20"/>
        </w:rPr>
        <w:t xml:space="preserve">die in het bezit zijn van een op hun naam gesteld en door een bevoegde buitenlandse autoriteit afgegeven </w:t>
      </w:r>
      <w:r w:rsidR="004848F1" w:rsidRPr="001D591D">
        <w:rPr>
          <w:color w:val="555555"/>
          <w:szCs w:val="20"/>
        </w:rPr>
        <w:t>beginner rijbewijs</w:t>
      </w:r>
      <w:r w:rsidRPr="001D591D">
        <w:rPr>
          <w:color w:val="555555"/>
          <w:szCs w:val="20"/>
        </w:rPr>
        <w:t>.</w:t>
      </w:r>
    </w:p>
    <w:p w14:paraId="74E00F3E" w14:textId="77777777" w:rsidR="008D58E2" w:rsidRPr="007B73FB" w:rsidRDefault="008D58E2" w:rsidP="00442D3B">
      <w:pPr>
        <w:pStyle w:val="vvvstandaard"/>
        <w:spacing w:before="120"/>
        <w:rPr>
          <w:color w:val="5AB03A"/>
        </w:rPr>
      </w:pPr>
      <w:bookmarkStart w:id="125" w:name="_Toc102391128"/>
      <w:bookmarkStart w:id="126" w:name="_Toc103604607"/>
      <w:bookmarkStart w:id="127" w:name="_Toc103604652"/>
      <w:bookmarkStart w:id="128" w:name="_Toc103604731"/>
      <w:bookmarkStart w:id="129" w:name="_Toc104298608"/>
      <w:bookmarkStart w:id="130" w:name="_Toc105589271"/>
      <w:r w:rsidRPr="007B73FB">
        <w:rPr>
          <w:color w:val="5AB03A"/>
        </w:rPr>
        <w:t>Artikel 8, lid 4, WVW 1994:</w:t>
      </w:r>
      <w:bookmarkEnd w:id="125"/>
      <w:bookmarkEnd w:id="126"/>
      <w:bookmarkEnd w:id="127"/>
      <w:bookmarkEnd w:id="128"/>
      <w:bookmarkEnd w:id="129"/>
      <w:bookmarkEnd w:id="130"/>
    </w:p>
    <w:p w14:paraId="52B5B170" w14:textId="77777777" w:rsidR="008D58E2" w:rsidRPr="001D591D" w:rsidRDefault="008D58E2" w:rsidP="008D58E2">
      <w:pPr>
        <w:shd w:val="clear" w:color="auto" w:fill="FFFFFF"/>
        <w:jc w:val="both"/>
        <w:rPr>
          <w:color w:val="555555"/>
          <w:szCs w:val="20"/>
        </w:rPr>
      </w:pPr>
      <w:r w:rsidRPr="001D591D">
        <w:rPr>
          <w:color w:val="555555"/>
          <w:szCs w:val="20"/>
        </w:rPr>
        <w:t>Ook voor bestuurders die zonder rijbewijs rijden, d.w.z. aan wie nimmer enig rijbewijs is afgegeven en voor bestuurders die deelnemen aan het ASP geldt een AAG van 88 en een BAG van 0,2. Dit brengt mee dat voor ervaren bestuurders aan wie een ASP is opgelegd, die met een bromfiets rijden ook 0,2 BAG/88AAG geldt.</w:t>
      </w:r>
    </w:p>
    <w:p w14:paraId="1F64EF87" w14:textId="77777777" w:rsidR="008D58E2" w:rsidRPr="001D591D" w:rsidRDefault="008D58E2" w:rsidP="008D58E2">
      <w:pPr>
        <w:shd w:val="clear" w:color="auto" w:fill="FFFFFF"/>
        <w:jc w:val="both"/>
        <w:rPr>
          <w:color w:val="555555"/>
          <w:szCs w:val="20"/>
        </w:rPr>
      </w:pPr>
      <w:r w:rsidRPr="001D591D">
        <w:rPr>
          <w:color w:val="555555"/>
          <w:szCs w:val="20"/>
        </w:rPr>
        <w:t>De bestuurders van wie het rijbewijs ongeldig is verklaard worden nooit vervolgd voor artikel 8, lid 4 onder a, WVW 1994. In hun geval is de afgifte datum bepalend voor de vraag of vervolging op grond van het tweede of derde lid van artikel 8 WVW 1994 plaats kan vinden.</w:t>
      </w:r>
    </w:p>
    <w:p w14:paraId="7E45DFB6" w14:textId="125C88E5" w:rsidR="008D58E2" w:rsidRPr="007B73FB" w:rsidRDefault="008D58E2" w:rsidP="00442D3B">
      <w:pPr>
        <w:pStyle w:val="vvvstandaard"/>
        <w:spacing w:before="120"/>
        <w:rPr>
          <w:color w:val="5AB03A"/>
        </w:rPr>
      </w:pPr>
      <w:bookmarkStart w:id="131" w:name="_Toc102391129"/>
      <w:bookmarkStart w:id="132" w:name="_Toc103604608"/>
      <w:bookmarkStart w:id="133" w:name="_Toc103604653"/>
      <w:bookmarkStart w:id="134" w:name="_Toc103604732"/>
      <w:bookmarkStart w:id="135" w:name="_Toc104298609"/>
      <w:bookmarkStart w:id="136" w:name="_Toc105589272"/>
      <w:r w:rsidRPr="007B73FB">
        <w:rPr>
          <w:color w:val="5AB03A"/>
        </w:rPr>
        <w:t>Bestuurder</w:t>
      </w:r>
      <w:bookmarkEnd w:id="131"/>
      <w:bookmarkEnd w:id="132"/>
      <w:bookmarkEnd w:id="133"/>
      <w:bookmarkEnd w:id="134"/>
      <w:bookmarkEnd w:id="135"/>
      <w:bookmarkEnd w:id="136"/>
    </w:p>
    <w:p w14:paraId="59A448DE" w14:textId="77777777" w:rsidR="008D58E2" w:rsidRPr="001D591D" w:rsidRDefault="008D58E2" w:rsidP="008D58E2">
      <w:pPr>
        <w:shd w:val="clear" w:color="auto" w:fill="FFFFFF"/>
        <w:spacing w:after="120"/>
        <w:jc w:val="both"/>
        <w:rPr>
          <w:color w:val="555555"/>
          <w:szCs w:val="20"/>
        </w:rPr>
      </w:pPr>
      <w:r w:rsidRPr="001D591D">
        <w:rPr>
          <w:color w:val="555555"/>
          <w:szCs w:val="20"/>
        </w:rPr>
        <w:t>Alleen een bestuurder van een motorrijtuig kan zich schuldig maken aan rijden onder invloed van alcohol of drugs. Soms staat niet vast of de verdachte inderdaad ook als bestuurder heeft opgetreden. In die gevallen is het vaak verstandig om verweer te voeren tegen de verdenking. Er moet echter een verschil worden gemaakt tussen</w:t>
      </w:r>
    </w:p>
    <w:p w14:paraId="0E8C6151" w14:textId="60E8CC8F" w:rsidR="008D58E2" w:rsidRPr="001D591D" w:rsidRDefault="008D58E2" w:rsidP="008D58E2">
      <w:pPr>
        <w:shd w:val="clear" w:color="auto" w:fill="FFFFFF"/>
        <w:jc w:val="both"/>
        <w:rPr>
          <w:color w:val="555555"/>
          <w:szCs w:val="20"/>
        </w:rPr>
      </w:pPr>
      <w:r w:rsidRPr="001D591D">
        <w:rPr>
          <w:color w:val="555555"/>
          <w:szCs w:val="20"/>
        </w:rPr>
        <w:t>1. BESTUREN; de verdenking van besturen in strijd met artikel 8 WVW (dat vereist is bij weigering van medewerking aan het alcoholonderzoek)</w:t>
      </w:r>
      <w:r w:rsidR="007B73FB">
        <w:rPr>
          <w:color w:val="555555"/>
          <w:szCs w:val="20"/>
        </w:rPr>
        <w:t xml:space="preserve">. </w:t>
      </w:r>
      <w:r w:rsidRPr="001D591D">
        <w:rPr>
          <w:color w:val="555555"/>
          <w:szCs w:val="20"/>
        </w:rPr>
        <w:t>Degene die ervan wordt verdacht te hebben gehandeld als bestuurder kan op grond van artikel 163 WVW worden bevolen om mee te werken aan de ademanalyse. Bij een verdenking van het besturen mag de verdachte niet weigeren om mee te werken aan het alcoholonderzoek.</w:t>
      </w:r>
    </w:p>
    <w:p w14:paraId="3A7E0CC9" w14:textId="77777777" w:rsidR="008D58E2" w:rsidRPr="007B73FB" w:rsidRDefault="008D58E2" w:rsidP="008D58E2">
      <w:pPr>
        <w:shd w:val="clear" w:color="auto" w:fill="FFFFFF"/>
        <w:spacing w:before="120"/>
        <w:jc w:val="both"/>
        <w:rPr>
          <w:color w:val="4D4D4D"/>
          <w:szCs w:val="20"/>
        </w:rPr>
      </w:pPr>
      <w:r w:rsidRPr="007B73FB">
        <w:rPr>
          <w:color w:val="4D4D4D"/>
          <w:szCs w:val="20"/>
        </w:rPr>
        <w:t>Voorbeeld van WEL besturen;</w:t>
      </w:r>
    </w:p>
    <w:p w14:paraId="10BD42E1" w14:textId="5B363BD8" w:rsidR="008D58E2" w:rsidRPr="007B73FB" w:rsidRDefault="008D58E2" w:rsidP="008D58E2">
      <w:pPr>
        <w:numPr>
          <w:ilvl w:val="0"/>
          <w:numId w:val="25"/>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color w:val="4D4D4D"/>
          <w:szCs w:val="20"/>
        </w:rPr>
      </w:pPr>
      <w:r w:rsidRPr="007B73FB">
        <w:rPr>
          <w:color w:val="4D4D4D"/>
          <w:szCs w:val="20"/>
        </w:rPr>
        <w:t>De persoon die achter het stuur zit, met de motor aan (al dan niet op het gaspedaal bezig zijnde) (HR 27 september 2005, VR 2006, 18)</w:t>
      </w:r>
      <w:r w:rsidR="00EE6B55">
        <w:rPr>
          <w:color w:val="4D4D4D"/>
          <w:szCs w:val="20"/>
        </w:rPr>
        <w:t>.</w:t>
      </w:r>
    </w:p>
    <w:p w14:paraId="47BB6CA2" w14:textId="77777777" w:rsidR="008D58E2" w:rsidRPr="007B73FB" w:rsidRDefault="008D58E2" w:rsidP="008D58E2">
      <w:pPr>
        <w:shd w:val="clear" w:color="auto" w:fill="FFFFFF"/>
        <w:spacing w:before="120"/>
        <w:jc w:val="both"/>
        <w:rPr>
          <w:color w:val="4D4D4D"/>
          <w:szCs w:val="20"/>
        </w:rPr>
      </w:pPr>
      <w:r w:rsidRPr="007B73FB">
        <w:rPr>
          <w:color w:val="4D4D4D"/>
          <w:szCs w:val="20"/>
        </w:rPr>
        <w:t>Voorbeelden van NIET besturen;</w:t>
      </w:r>
    </w:p>
    <w:p w14:paraId="7C4353D8" w14:textId="77777777" w:rsidR="008D58E2" w:rsidRPr="007B73FB" w:rsidRDefault="008D58E2" w:rsidP="008D58E2">
      <w:pPr>
        <w:numPr>
          <w:ilvl w:val="0"/>
          <w:numId w:val="26"/>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color w:val="4D4D4D"/>
          <w:szCs w:val="20"/>
        </w:rPr>
      </w:pPr>
      <w:r w:rsidRPr="007B73FB">
        <w:rPr>
          <w:color w:val="4D4D4D"/>
          <w:szCs w:val="20"/>
        </w:rPr>
        <w:t>het ernaast lopend voortduwen van een snorfiets levert (ECLI:NL:GHAMS:2017:4922)</w:t>
      </w:r>
    </w:p>
    <w:p w14:paraId="3DF4933C" w14:textId="4AA2AA4E" w:rsidR="008D58E2" w:rsidRPr="001D591D" w:rsidRDefault="008D58E2" w:rsidP="008D58E2">
      <w:pPr>
        <w:shd w:val="clear" w:color="auto" w:fill="FFFFFF"/>
        <w:spacing w:before="120"/>
        <w:jc w:val="both"/>
        <w:rPr>
          <w:color w:val="555555"/>
          <w:szCs w:val="20"/>
        </w:rPr>
      </w:pPr>
      <w:r w:rsidRPr="001D591D">
        <w:rPr>
          <w:color w:val="555555"/>
          <w:szCs w:val="20"/>
        </w:rPr>
        <w:t>2. BESTUURDER; het daadwerkelijk besturen (wettig en overtuigend bewijs) (na een voltooid alcohol- of bloedonderzoek)</w:t>
      </w:r>
      <w:r w:rsidR="00EE6B55">
        <w:rPr>
          <w:color w:val="555555"/>
          <w:szCs w:val="20"/>
        </w:rPr>
        <w:t>.</w:t>
      </w:r>
    </w:p>
    <w:p w14:paraId="6AC131BF" w14:textId="0E4E90D9" w:rsidR="008D58E2" w:rsidRPr="001D591D" w:rsidRDefault="008D58E2" w:rsidP="00EE6B55">
      <w:pPr>
        <w:shd w:val="clear" w:color="auto" w:fill="FFFFFF"/>
        <w:spacing w:after="240"/>
        <w:jc w:val="both"/>
        <w:rPr>
          <w:color w:val="555555"/>
          <w:szCs w:val="20"/>
        </w:rPr>
      </w:pPr>
      <w:r w:rsidRPr="001D591D">
        <w:rPr>
          <w:color w:val="555555"/>
          <w:szCs w:val="20"/>
        </w:rPr>
        <w:t>In beginsel</w:t>
      </w:r>
      <w:r w:rsidR="00EE6B55">
        <w:rPr>
          <w:color w:val="555555"/>
          <w:szCs w:val="20"/>
        </w:rPr>
        <w:t xml:space="preserve"> </w:t>
      </w:r>
      <w:r w:rsidRPr="001D591D">
        <w:rPr>
          <w:color w:val="555555"/>
          <w:szCs w:val="20"/>
        </w:rPr>
        <w:t>wordt als bestuurder aangemerkt degene die de bedieningsorganen van een motorrijtuig hanteert en door middel daarvan de voortbeweging en de rijrichting van het motorrijtuig beïnvloedt</w:t>
      </w:r>
      <w:r w:rsidR="00EE6B55">
        <w:rPr>
          <w:color w:val="555555"/>
          <w:szCs w:val="20"/>
        </w:rPr>
        <w:t xml:space="preserve"> </w:t>
      </w:r>
      <w:r w:rsidRPr="001D591D">
        <w:rPr>
          <w:color w:val="555555"/>
          <w:szCs w:val="20"/>
        </w:rPr>
        <w:t>(Hof</w:t>
      </w:r>
      <w:r w:rsidR="00EE6B55">
        <w:rPr>
          <w:color w:val="555555"/>
          <w:szCs w:val="20"/>
        </w:rPr>
        <w:t xml:space="preserve"> </w:t>
      </w:r>
      <w:r w:rsidRPr="001D591D">
        <w:rPr>
          <w:color w:val="555555"/>
          <w:szCs w:val="20"/>
        </w:rPr>
        <w:t>Leeuwarden, 25 januari 2011, VR 2012, 15). In de jurisprudentie zien we verschillende voorbeelden waarbij de Hoge Raad ook een ruimere definitie van het begrip bestuurder hanteert.</w:t>
      </w:r>
    </w:p>
    <w:p w14:paraId="7C19C040" w14:textId="77777777" w:rsidR="00EE6B55" w:rsidRPr="00EE6B55" w:rsidRDefault="00EE6B55" w:rsidP="007C3E00">
      <w:pPr>
        <w:pStyle w:val="Kop1"/>
        <w:rPr>
          <w:rFonts w:ascii="Raleway Light" w:hAnsi="Raleway Light"/>
          <w:caps/>
          <w:color w:val="000000" w:themeColor="text1"/>
          <w:sz w:val="20"/>
          <w:szCs w:val="20"/>
        </w:rPr>
      </w:pPr>
      <w:bookmarkStart w:id="137" w:name="_Toc103604609"/>
      <w:bookmarkStart w:id="138" w:name="_Toc103604654"/>
      <w:bookmarkStart w:id="139" w:name="_Toc105589273"/>
      <w:r w:rsidRPr="00EE6B55">
        <w:rPr>
          <w:rFonts w:ascii="Raleway Light" w:hAnsi="Raleway Light"/>
          <w:caps/>
          <w:color w:val="000000" w:themeColor="text1"/>
          <w:sz w:val="20"/>
          <w:szCs w:val="20"/>
        </w:rPr>
        <w:br w:type="page"/>
      </w:r>
    </w:p>
    <w:p w14:paraId="109E5B22" w14:textId="1F00C888" w:rsidR="008D58E2" w:rsidRPr="007C3E00" w:rsidRDefault="008D58E2" w:rsidP="007C3E00">
      <w:pPr>
        <w:pStyle w:val="Kop1"/>
        <w:rPr>
          <w:rFonts w:ascii="Raleway Light" w:hAnsi="Raleway Light"/>
          <w:caps/>
          <w:color w:val="5AB03A"/>
          <w:sz w:val="40"/>
          <w:szCs w:val="40"/>
        </w:rPr>
      </w:pPr>
      <w:bookmarkStart w:id="140" w:name="_Toc125285674"/>
      <w:r w:rsidRPr="007C3E00">
        <w:rPr>
          <w:rFonts w:ascii="Raleway Light" w:hAnsi="Raleway Light"/>
          <w:caps/>
          <w:color w:val="5AB03A"/>
          <w:sz w:val="40"/>
          <w:szCs w:val="40"/>
        </w:rPr>
        <w:lastRenderedPageBreak/>
        <w:t>Bijlage VI: Art 185WVW</w:t>
      </w:r>
      <w:bookmarkEnd w:id="137"/>
      <w:bookmarkEnd w:id="138"/>
      <w:bookmarkEnd w:id="139"/>
      <w:bookmarkEnd w:id="140"/>
    </w:p>
    <w:p w14:paraId="261AECAA" w14:textId="77777777" w:rsidR="008D58E2" w:rsidRDefault="008D58E2" w:rsidP="008D58E2">
      <w:pPr>
        <w:pStyle w:val="Default"/>
        <w:jc w:val="both"/>
        <w:rPr>
          <w:sz w:val="20"/>
          <w:szCs w:val="20"/>
        </w:rPr>
      </w:pPr>
    </w:p>
    <w:p w14:paraId="71F5E9E8" w14:textId="77777777" w:rsidR="008D58E2" w:rsidRPr="007C3E00" w:rsidRDefault="008D58E2" w:rsidP="007C3E00">
      <w:pPr>
        <w:pStyle w:val="vvvstandaard"/>
        <w:rPr>
          <w:color w:val="5AB03A"/>
        </w:rPr>
      </w:pPr>
      <w:bookmarkStart w:id="141" w:name="_Toc102391131"/>
      <w:bookmarkStart w:id="142" w:name="_Toc103604610"/>
      <w:bookmarkStart w:id="143" w:name="_Toc103604655"/>
      <w:bookmarkStart w:id="144" w:name="_Toc103604734"/>
      <w:bookmarkStart w:id="145" w:name="_Toc104298611"/>
      <w:bookmarkStart w:id="146" w:name="_Toc105589274"/>
      <w:r w:rsidRPr="007C3E00">
        <w:rPr>
          <w:color w:val="5AB03A"/>
        </w:rPr>
        <w:t xml:space="preserve">Wat is Artikel 185 </w:t>
      </w:r>
      <w:proofErr w:type="spellStart"/>
      <w:r w:rsidRPr="007C3E00">
        <w:rPr>
          <w:color w:val="5AB03A"/>
        </w:rPr>
        <w:t>WvW</w:t>
      </w:r>
      <w:proofErr w:type="spellEnd"/>
      <w:r w:rsidRPr="007C3E00">
        <w:rPr>
          <w:color w:val="5AB03A"/>
        </w:rPr>
        <w:t>?</w:t>
      </w:r>
      <w:bookmarkEnd w:id="141"/>
      <w:bookmarkEnd w:id="142"/>
      <w:bookmarkEnd w:id="143"/>
      <w:bookmarkEnd w:id="144"/>
      <w:bookmarkEnd w:id="145"/>
      <w:bookmarkEnd w:id="146"/>
    </w:p>
    <w:p w14:paraId="021B534F" w14:textId="77777777" w:rsidR="008D58E2" w:rsidRPr="007C3E00" w:rsidRDefault="008D58E2" w:rsidP="00EE6B55">
      <w:pPr>
        <w:shd w:val="clear" w:color="auto" w:fill="FFFFFF"/>
        <w:spacing w:before="240"/>
        <w:jc w:val="both"/>
        <w:rPr>
          <w:color w:val="4D4D4D"/>
          <w:szCs w:val="20"/>
        </w:rPr>
      </w:pPr>
      <w:r w:rsidRPr="007C3E00">
        <w:rPr>
          <w:color w:val="4D4D4D"/>
          <w:szCs w:val="20"/>
          <w:u w:val="single"/>
        </w:rPr>
        <w:t>Artikel 185 van de Nederlandse Wegenverkeerswet 1994 (</w:t>
      </w:r>
      <w:hyperlink r:id="rId28" w:tooltip="artikel 185 Wvw" w:history="1">
        <w:r w:rsidRPr="007C3E00">
          <w:rPr>
            <w:color w:val="4D4D4D"/>
            <w:szCs w:val="20"/>
            <w:u w:val="single"/>
          </w:rPr>
          <w:t>artikel 185 WVW</w:t>
        </w:r>
      </w:hyperlink>
      <w:r w:rsidRPr="007C3E00">
        <w:rPr>
          <w:color w:val="4D4D4D"/>
          <w:szCs w:val="20"/>
          <w:u w:val="single"/>
        </w:rPr>
        <w:t>) regelt de bescherming van</w:t>
      </w:r>
      <w:r w:rsidRPr="007C3E00">
        <w:rPr>
          <w:color w:val="4D4D4D"/>
          <w:szCs w:val="20"/>
        </w:rPr>
        <w:t xml:space="preserve"> ‘zwakke verkeersdeelnemers’ bij een aanrijding met ‘sterke verkeersdeelnemers’.</w:t>
      </w:r>
    </w:p>
    <w:p w14:paraId="6D57B212" w14:textId="77777777" w:rsidR="008D58E2" w:rsidRPr="007C3E00" w:rsidRDefault="008D58E2" w:rsidP="008D58E2">
      <w:pPr>
        <w:shd w:val="clear" w:color="auto" w:fill="FFFFFF"/>
        <w:spacing w:before="100" w:beforeAutospacing="1" w:after="100" w:afterAutospacing="1"/>
        <w:jc w:val="both"/>
        <w:rPr>
          <w:color w:val="4D4D4D"/>
          <w:szCs w:val="20"/>
        </w:rPr>
      </w:pPr>
      <w:r w:rsidRPr="007C3E00">
        <w:rPr>
          <w:color w:val="4D4D4D"/>
          <w:szCs w:val="20"/>
        </w:rPr>
        <w:t>Artikel 185 WVW regelt de aansprakelijkheid van de eigenaar van een motorrijtuig bij een aanrijding met een niet-motorrijtuig (zoals fietsers, voetgangers, huizen, vangrails, bomen, lantaarnpalen en wegmeubilair). De aansprakelijkheid op grond van artikel 185 WVW is een vorm van risicoaansprakelijkheid, omdat schuld niet hoeft te worden aangetoond om een verplichting tot schadevergoeding vast te stellen.</w:t>
      </w:r>
    </w:p>
    <w:p w14:paraId="58575B78" w14:textId="77777777" w:rsidR="008D58E2" w:rsidRPr="007C3E00" w:rsidRDefault="008D58E2" w:rsidP="007C3E00">
      <w:pPr>
        <w:pStyle w:val="vvvstandaard"/>
        <w:rPr>
          <w:color w:val="5AB03A"/>
        </w:rPr>
      </w:pPr>
      <w:bookmarkStart w:id="147" w:name="_Toc102391132"/>
      <w:bookmarkStart w:id="148" w:name="_Toc103604611"/>
      <w:bookmarkStart w:id="149" w:name="_Toc103604656"/>
      <w:bookmarkStart w:id="150" w:name="_Toc103604735"/>
      <w:bookmarkStart w:id="151" w:name="_Toc104298612"/>
      <w:bookmarkStart w:id="152" w:name="_Toc105589275"/>
      <w:r w:rsidRPr="007C3E00">
        <w:rPr>
          <w:color w:val="5AB03A"/>
        </w:rPr>
        <w:t>Wanneer kan iemand aanspraak maken op artikel 185 WVW?</w:t>
      </w:r>
      <w:bookmarkEnd w:id="147"/>
      <w:bookmarkEnd w:id="148"/>
      <w:bookmarkEnd w:id="149"/>
      <w:bookmarkEnd w:id="150"/>
      <w:bookmarkEnd w:id="151"/>
      <w:bookmarkEnd w:id="152"/>
    </w:p>
    <w:p w14:paraId="2A5CEFF9" w14:textId="77777777" w:rsidR="008D58E2" w:rsidRPr="007C3E00" w:rsidRDefault="008D58E2" w:rsidP="008D58E2">
      <w:pPr>
        <w:numPr>
          <w:ilvl w:val="0"/>
          <w:numId w:val="28"/>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rFonts w:eastAsia="Calibri"/>
          <w:color w:val="4D4D4D"/>
          <w:szCs w:val="20"/>
        </w:rPr>
      </w:pPr>
      <w:r w:rsidRPr="007C3E00">
        <w:rPr>
          <w:rFonts w:eastAsia="Calibri"/>
          <w:color w:val="4D4D4D"/>
          <w:szCs w:val="20"/>
        </w:rPr>
        <w:t>Er moet sprake zijn van een verkeersongeval tussen een motorrijtuig en een niet-motorrijtuig. Een botsing met het motorvoertuig is niet vereist. Het is voldoende dat het motorvoertuig bij het verkeersongeval betrokken is. Er moet echter wel sprake zijn van het toebrengen van schade aan het niet-motorrijtuig.</w:t>
      </w:r>
    </w:p>
    <w:p w14:paraId="4A6EF414" w14:textId="77777777" w:rsidR="008D58E2" w:rsidRPr="007C3E00" w:rsidRDefault="008D58E2" w:rsidP="008D58E2">
      <w:pPr>
        <w:numPr>
          <w:ilvl w:val="0"/>
          <w:numId w:val="28"/>
        </w:numPr>
        <w:shd w:val="clear" w:color="auto" w:fill="FFFFFF"/>
        <w:tabs>
          <w:tab w:val="clear" w:pos="360"/>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200"/>
        <w:ind w:left="284" w:hanging="284"/>
        <w:jc w:val="both"/>
        <w:textAlignment w:val="auto"/>
        <w:rPr>
          <w:rFonts w:eastAsia="Calibri"/>
          <w:color w:val="4D4D4D"/>
          <w:szCs w:val="20"/>
        </w:rPr>
      </w:pPr>
      <w:r w:rsidRPr="007C3E00">
        <w:rPr>
          <w:rFonts w:eastAsia="Calibri"/>
          <w:color w:val="4D4D4D"/>
          <w:szCs w:val="20"/>
        </w:rPr>
        <w:t>Het motorrijtuig moet op een voor het verkeer openstaande weg hebben gereden.</w:t>
      </w:r>
    </w:p>
    <w:p w14:paraId="1D968E31" w14:textId="77777777" w:rsidR="008D58E2" w:rsidRPr="007C3E00" w:rsidRDefault="008D58E2" w:rsidP="007C3E00">
      <w:pPr>
        <w:pStyle w:val="vvvstandaard"/>
        <w:rPr>
          <w:color w:val="5AB03A"/>
        </w:rPr>
      </w:pPr>
      <w:bookmarkStart w:id="153" w:name="_Toc102391133"/>
      <w:bookmarkStart w:id="154" w:name="_Toc103604612"/>
      <w:bookmarkStart w:id="155" w:name="_Toc103604657"/>
      <w:bookmarkStart w:id="156" w:name="_Toc103604736"/>
      <w:bookmarkStart w:id="157" w:name="_Toc104298613"/>
      <w:bookmarkStart w:id="158" w:name="_Toc105589276"/>
      <w:r w:rsidRPr="007C3E00">
        <w:rPr>
          <w:color w:val="5AB03A"/>
        </w:rPr>
        <w:t>Wat is een ‘openstaande weg’ en wat is ‘rijden’?</w:t>
      </w:r>
      <w:bookmarkEnd w:id="153"/>
      <w:bookmarkEnd w:id="154"/>
      <w:bookmarkEnd w:id="155"/>
      <w:bookmarkEnd w:id="156"/>
      <w:bookmarkEnd w:id="157"/>
      <w:bookmarkEnd w:id="158"/>
    </w:p>
    <w:p w14:paraId="33D9A8FF" w14:textId="77777777" w:rsidR="008D58E2" w:rsidRPr="007C3E00" w:rsidRDefault="008D58E2" w:rsidP="008D58E2">
      <w:pPr>
        <w:shd w:val="clear" w:color="auto" w:fill="FFFFFF"/>
        <w:jc w:val="both"/>
        <w:rPr>
          <w:color w:val="4D4D4D"/>
          <w:szCs w:val="20"/>
        </w:rPr>
      </w:pPr>
      <w:r w:rsidRPr="007C3E00">
        <w:rPr>
          <w:color w:val="4D4D4D"/>
          <w:szCs w:val="20"/>
        </w:rPr>
        <w:t>Een voor het verkeer openstaande weg is een weg (of pad) waar verkeer kan komen. Een parkeerterrein dat is afgesloten met een slagboom, is bijvoorbeeld geen openstaande weg. Onder ‘rijden’ wordt verstaan: aan het verkeer deelnemen.</w:t>
      </w:r>
    </w:p>
    <w:p w14:paraId="40350525" w14:textId="77777777" w:rsidR="008D58E2" w:rsidRPr="007C3E00" w:rsidRDefault="008D58E2" w:rsidP="007C3E00">
      <w:pPr>
        <w:pStyle w:val="vvvstandaard"/>
        <w:rPr>
          <w:color w:val="4D4D4D"/>
        </w:rPr>
      </w:pPr>
      <w:bookmarkStart w:id="159" w:name="_Toc102391134"/>
      <w:bookmarkStart w:id="160" w:name="_Toc103604613"/>
      <w:bookmarkStart w:id="161" w:name="_Toc103604658"/>
      <w:bookmarkStart w:id="162" w:name="_Toc103604737"/>
      <w:bookmarkStart w:id="163" w:name="_Toc104298614"/>
      <w:bookmarkStart w:id="164" w:name="_Toc105589277"/>
      <w:r w:rsidRPr="007C3E00">
        <w:rPr>
          <w:color w:val="4D4D4D"/>
        </w:rPr>
        <w:t>Artikel 185 WVW en overmacht</w:t>
      </w:r>
      <w:bookmarkEnd w:id="159"/>
      <w:bookmarkEnd w:id="160"/>
      <w:bookmarkEnd w:id="161"/>
      <w:bookmarkEnd w:id="162"/>
      <w:bookmarkEnd w:id="163"/>
      <w:bookmarkEnd w:id="164"/>
    </w:p>
    <w:p w14:paraId="4D13335C" w14:textId="77777777" w:rsidR="008D58E2" w:rsidRPr="007C3E00" w:rsidRDefault="008D58E2" w:rsidP="008D58E2">
      <w:pPr>
        <w:shd w:val="clear" w:color="auto" w:fill="FFFFFF"/>
        <w:jc w:val="both"/>
        <w:rPr>
          <w:color w:val="4D4D4D"/>
          <w:szCs w:val="20"/>
        </w:rPr>
      </w:pPr>
      <w:r w:rsidRPr="007C3E00">
        <w:rPr>
          <w:color w:val="4D4D4D"/>
          <w:szCs w:val="20"/>
        </w:rPr>
        <w:t>De Hoge Raad </w:t>
      </w:r>
      <w:hyperlink r:id="rId29" w:history="1">
        <w:r w:rsidRPr="007C3E00">
          <w:rPr>
            <w:color w:val="4D4D4D"/>
            <w:szCs w:val="20"/>
            <w:u w:val="single"/>
          </w:rPr>
          <w:t>(HR 22 mei 1992, NJ 1992/527 (ABP/</w:t>
        </w:r>
        <w:proofErr w:type="spellStart"/>
        <w:r w:rsidRPr="007C3E00">
          <w:rPr>
            <w:color w:val="4D4D4D"/>
            <w:szCs w:val="20"/>
            <w:u w:val="single"/>
          </w:rPr>
          <w:t>Winterthur</w:t>
        </w:r>
        <w:proofErr w:type="spellEnd"/>
        <w:r w:rsidRPr="007C3E00">
          <w:rPr>
            <w:color w:val="4D4D4D"/>
            <w:szCs w:val="20"/>
            <w:u w:val="single"/>
          </w:rPr>
          <w:t>)</w:t>
        </w:r>
      </w:hyperlink>
      <w:r w:rsidRPr="007C3E00">
        <w:rPr>
          <w:color w:val="4D4D4D"/>
          <w:szCs w:val="20"/>
        </w:rPr>
        <w:t> heeft het begrip ‘</w:t>
      </w:r>
      <w:r w:rsidRPr="007C3E00">
        <w:rPr>
          <w:b/>
          <w:bCs/>
          <w:color w:val="4D4D4D"/>
          <w:szCs w:val="20"/>
        </w:rPr>
        <w:t>overmacht’</w:t>
      </w:r>
      <w:r w:rsidRPr="007C3E00">
        <w:rPr>
          <w:color w:val="4D4D4D"/>
          <w:szCs w:val="20"/>
        </w:rPr>
        <w:t> in deze bepaling op de volgende wijze uitgelegd. Er is sprake van overmacht, indien:</w:t>
      </w:r>
    </w:p>
    <w:p w14:paraId="74A61EDE" w14:textId="77777777" w:rsidR="008D58E2" w:rsidRPr="007C3E00" w:rsidRDefault="008D58E2" w:rsidP="008D58E2">
      <w:pPr>
        <w:numPr>
          <w:ilvl w:val="0"/>
          <w:numId w:val="29"/>
        </w:numPr>
        <w:shd w:val="clear" w:color="auto" w:fill="FFFFFF"/>
        <w:tabs>
          <w:tab w:val="clear" w:pos="567"/>
          <w:tab w:val="clear" w:pos="720"/>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rFonts w:eastAsia="Calibri"/>
          <w:color w:val="4D4D4D"/>
          <w:szCs w:val="20"/>
        </w:rPr>
      </w:pPr>
      <w:r w:rsidRPr="007C3E00">
        <w:rPr>
          <w:rFonts w:eastAsia="Calibri"/>
          <w:color w:val="4D4D4D"/>
          <w:szCs w:val="20"/>
        </w:rPr>
        <w:t>de bestuurder foutloos heeft gereden of de fout niet relevant is voor het ongeval</w:t>
      </w:r>
    </w:p>
    <w:p w14:paraId="23FB31AC" w14:textId="77777777" w:rsidR="008D58E2" w:rsidRPr="007C3E00" w:rsidRDefault="008D58E2" w:rsidP="008D58E2">
      <w:pPr>
        <w:numPr>
          <w:ilvl w:val="0"/>
          <w:numId w:val="29"/>
        </w:numPr>
        <w:shd w:val="clear" w:color="auto" w:fill="FFFFFF"/>
        <w:tabs>
          <w:tab w:val="clear" w:pos="567"/>
          <w:tab w:val="clear" w:pos="720"/>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rFonts w:eastAsia="Calibri"/>
          <w:color w:val="4D4D4D"/>
          <w:szCs w:val="20"/>
        </w:rPr>
      </w:pPr>
      <w:r w:rsidRPr="007C3E00">
        <w:rPr>
          <w:rFonts w:eastAsia="Calibri"/>
          <w:color w:val="4D4D4D"/>
          <w:szCs w:val="20"/>
        </w:rPr>
        <w:t>de fouten van de andere weggebruiker zo onwaarschijnlijk waren dat de bestuurder hiermee geen rekening hoefde te houden.</w:t>
      </w:r>
    </w:p>
    <w:p w14:paraId="76AD533F" w14:textId="77777777" w:rsidR="008D58E2" w:rsidRPr="007C3E00" w:rsidRDefault="008D58E2" w:rsidP="008D58E2">
      <w:pPr>
        <w:shd w:val="clear" w:color="auto" w:fill="FFFFFF"/>
        <w:spacing w:before="120" w:after="120"/>
        <w:jc w:val="both"/>
        <w:rPr>
          <w:color w:val="4D4D4D"/>
          <w:szCs w:val="20"/>
        </w:rPr>
      </w:pPr>
      <w:r w:rsidRPr="007C3E00">
        <w:rPr>
          <w:color w:val="4D4D4D"/>
          <w:szCs w:val="20"/>
        </w:rPr>
        <w:t>In de praktijk wordt overmacht niet snel aangenomen.</w:t>
      </w:r>
    </w:p>
    <w:p w14:paraId="725F87D4" w14:textId="77777777" w:rsidR="008D58E2" w:rsidRPr="007C3E00" w:rsidRDefault="008D58E2" w:rsidP="007C3E00">
      <w:pPr>
        <w:pStyle w:val="vvvstandaard"/>
        <w:rPr>
          <w:color w:val="5AB03A"/>
        </w:rPr>
      </w:pPr>
      <w:bookmarkStart w:id="165" w:name="_Toc102391135"/>
      <w:bookmarkStart w:id="166" w:name="_Toc103604614"/>
      <w:bookmarkStart w:id="167" w:name="_Toc103604659"/>
      <w:bookmarkStart w:id="168" w:name="_Toc103604738"/>
      <w:bookmarkStart w:id="169" w:name="_Toc104298615"/>
      <w:bookmarkStart w:id="170" w:name="_Toc105589278"/>
      <w:r w:rsidRPr="007C3E00">
        <w:rPr>
          <w:color w:val="5AB03A"/>
        </w:rPr>
        <w:t>Eigen schuld van de benadeelde</w:t>
      </w:r>
      <w:bookmarkEnd w:id="165"/>
      <w:bookmarkEnd w:id="166"/>
      <w:bookmarkEnd w:id="167"/>
      <w:bookmarkEnd w:id="168"/>
      <w:bookmarkEnd w:id="169"/>
      <w:bookmarkEnd w:id="170"/>
    </w:p>
    <w:p w14:paraId="55EAB83D" w14:textId="53C88DCA" w:rsidR="008D58E2" w:rsidRPr="007C3E00" w:rsidRDefault="008D58E2" w:rsidP="008D58E2">
      <w:pPr>
        <w:shd w:val="clear" w:color="auto" w:fill="FFFFFF"/>
        <w:jc w:val="both"/>
        <w:rPr>
          <w:color w:val="4D4D4D"/>
          <w:szCs w:val="20"/>
        </w:rPr>
      </w:pPr>
      <w:r w:rsidRPr="007C3E00">
        <w:rPr>
          <w:color w:val="4D4D4D"/>
          <w:szCs w:val="20"/>
        </w:rPr>
        <w:t>Als het beroep op overmacht wordt afgewezen, staat de aansprakelijkheid van de eigenaar van het motorrijtuig vast. Wel kan deze zich nog beroepen op</w:t>
      </w:r>
      <w:r w:rsidR="00EE6B55">
        <w:rPr>
          <w:color w:val="4D4D4D"/>
          <w:szCs w:val="20"/>
        </w:rPr>
        <w:t xml:space="preserve"> </w:t>
      </w:r>
      <w:r w:rsidRPr="007C3E00">
        <w:rPr>
          <w:b/>
          <w:bCs/>
          <w:color w:val="4D4D4D"/>
          <w:szCs w:val="20"/>
        </w:rPr>
        <w:t>eigen schuld</w:t>
      </w:r>
      <w:r w:rsidR="00EE6B55">
        <w:rPr>
          <w:color w:val="4D4D4D"/>
          <w:szCs w:val="20"/>
        </w:rPr>
        <w:t xml:space="preserve"> </w:t>
      </w:r>
      <w:r w:rsidRPr="007C3E00">
        <w:rPr>
          <w:color w:val="4D4D4D"/>
          <w:szCs w:val="20"/>
        </w:rPr>
        <w:t>van de fietser of de voetganger. Er is sprake van eigen schuld wanneer het ongeval mede aan het verkeersgedrag van de voetganger of fietser te wijten is.</w:t>
      </w:r>
    </w:p>
    <w:p w14:paraId="28AAEF7A" w14:textId="39CB4DC9" w:rsidR="008D58E2" w:rsidRPr="007C3E00" w:rsidRDefault="008D58E2" w:rsidP="007C3E00">
      <w:pPr>
        <w:pStyle w:val="vvvstandaard"/>
        <w:rPr>
          <w:color w:val="4D4D4D"/>
        </w:rPr>
      </w:pPr>
      <w:r w:rsidRPr="007C3E00">
        <w:rPr>
          <w:color w:val="4D4D4D"/>
        </w:rPr>
        <w:t>Beroep op eigen schuld is alleen mogelijk bij verkeersdeelnemers van 14 jaar en ouder. Ook als er sprake is van eigen schuld bij de zwakke verkeersdeelnemer, krijgt deze ten minste 50% van zijn of haar eigen schade vergoed. Deze regel is gebaseerd op billijkheid en wordt in het algemeen</w:t>
      </w:r>
      <w:r w:rsidR="00EE6B55">
        <w:rPr>
          <w:color w:val="4D4D4D"/>
        </w:rPr>
        <w:t xml:space="preserve"> </w:t>
      </w:r>
      <w:r w:rsidRPr="00FF7BB6">
        <w:rPr>
          <w:b/>
          <w:bCs/>
          <w:color w:val="4D4D4D"/>
        </w:rPr>
        <w:t>aangeduid als de 50%-regel.</w:t>
      </w:r>
      <w:r w:rsidR="00EE6B55">
        <w:rPr>
          <w:color w:val="4D4D4D"/>
        </w:rPr>
        <w:t xml:space="preserve"> </w:t>
      </w:r>
      <w:r w:rsidRPr="007C3E00">
        <w:rPr>
          <w:color w:val="4D4D4D"/>
        </w:rPr>
        <w:t>De enige uitzondering hierop is wanneer het verkeersgedrag van de voetganger of fietser als opzet of als aan opzet grenzende roekeloosheid moet worden beschouwd. Dit wordt ook wel ‘bewuste roekeloosheid’ genoemd.</w:t>
      </w:r>
    </w:p>
    <w:p w14:paraId="0ED503BC" w14:textId="77777777" w:rsidR="007C3E00" w:rsidRDefault="007C3E00" w:rsidP="007C3E00">
      <w:pPr>
        <w:pStyle w:val="vvvstandaard"/>
      </w:pPr>
    </w:p>
    <w:p w14:paraId="40B1E3B4" w14:textId="61E0F99E" w:rsidR="008D58E2" w:rsidRPr="007C3E00" w:rsidRDefault="008D58E2" w:rsidP="007C3E00">
      <w:pPr>
        <w:pStyle w:val="vvvstandaard"/>
        <w:rPr>
          <w:color w:val="4D4D4D"/>
        </w:rPr>
      </w:pPr>
      <w:r w:rsidRPr="007C3E00">
        <w:rPr>
          <w:color w:val="4D4D4D"/>
        </w:rPr>
        <w:t>Bij het beroep op eigen schuld zal de rechter de volgende afwegingen moeten maken:</w:t>
      </w:r>
    </w:p>
    <w:p w14:paraId="037935B4" w14:textId="77777777" w:rsidR="008D58E2" w:rsidRPr="007C3E00" w:rsidRDefault="008D58E2" w:rsidP="008D58E2">
      <w:pPr>
        <w:numPr>
          <w:ilvl w:val="0"/>
          <w:numId w:val="27"/>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rFonts w:eastAsia="Calibri"/>
          <w:color w:val="4D4D4D"/>
          <w:szCs w:val="20"/>
        </w:rPr>
      </w:pPr>
      <w:r w:rsidRPr="007C3E00">
        <w:rPr>
          <w:rFonts w:eastAsia="Calibri"/>
          <w:color w:val="4D4D4D"/>
          <w:szCs w:val="20"/>
        </w:rPr>
        <w:t>In welke mate heeft ieder van de betrokken partijen bijgedragen aan het ontstaan van de schade?</w:t>
      </w:r>
    </w:p>
    <w:p w14:paraId="5C0DEE8A" w14:textId="77777777" w:rsidR="008D58E2" w:rsidRPr="007C3E00" w:rsidRDefault="008D58E2" w:rsidP="008D58E2">
      <w:pPr>
        <w:numPr>
          <w:ilvl w:val="0"/>
          <w:numId w:val="27"/>
        </w:numPr>
        <w:shd w:val="clear" w:color="auto" w:fill="FFFFFF"/>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ind w:left="284" w:hanging="284"/>
        <w:jc w:val="both"/>
        <w:textAlignment w:val="auto"/>
        <w:rPr>
          <w:rFonts w:eastAsia="Calibri"/>
          <w:color w:val="4D4D4D"/>
          <w:szCs w:val="20"/>
        </w:rPr>
      </w:pPr>
      <w:r w:rsidRPr="007C3E00">
        <w:rPr>
          <w:rFonts w:eastAsia="Calibri"/>
          <w:color w:val="4D4D4D"/>
          <w:szCs w:val="20"/>
        </w:rPr>
        <w:t>Brengt de ernst van de over en weer gemaakte fouten en/of brengen andere bijzondere omstandigheden met zich mee dat de verdeling moet worden bijgesteld (billijkheidscorrectie)?</w:t>
      </w:r>
    </w:p>
    <w:p w14:paraId="011B22D6" w14:textId="77777777" w:rsidR="007C3E00" w:rsidRDefault="007C3E00" w:rsidP="007C3E00">
      <w:pPr>
        <w:pStyle w:val="vvvstandaard"/>
      </w:pPr>
      <w:bookmarkStart w:id="171" w:name="_Toc102391136"/>
      <w:bookmarkStart w:id="172" w:name="_Toc103604615"/>
      <w:bookmarkStart w:id="173" w:name="_Toc103604660"/>
      <w:bookmarkStart w:id="174" w:name="_Toc103604739"/>
      <w:bookmarkStart w:id="175" w:name="_Toc104298616"/>
      <w:bookmarkStart w:id="176" w:name="_Toc105589279"/>
    </w:p>
    <w:p w14:paraId="1D850E29" w14:textId="19B2F2D9" w:rsidR="008D58E2" w:rsidRPr="007C3E00" w:rsidRDefault="008D58E2" w:rsidP="007C3E00">
      <w:pPr>
        <w:pStyle w:val="vvvstandaard"/>
        <w:rPr>
          <w:color w:val="5AB03A"/>
        </w:rPr>
      </w:pPr>
      <w:r w:rsidRPr="007C3E00">
        <w:rPr>
          <w:color w:val="5AB03A"/>
        </w:rPr>
        <w:t>Kinderen tot 14 jaar en Artikel 185 WVW</w:t>
      </w:r>
      <w:bookmarkEnd w:id="171"/>
      <w:bookmarkEnd w:id="172"/>
      <w:bookmarkEnd w:id="173"/>
      <w:bookmarkEnd w:id="174"/>
      <w:bookmarkEnd w:id="175"/>
      <w:bookmarkEnd w:id="176"/>
    </w:p>
    <w:p w14:paraId="147CEF33" w14:textId="77777777" w:rsidR="008D58E2" w:rsidRPr="007C3E00" w:rsidRDefault="008D58E2" w:rsidP="008D58E2">
      <w:pPr>
        <w:shd w:val="clear" w:color="auto" w:fill="FFFFFF"/>
        <w:jc w:val="both"/>
        <w:rPr>
          <w:color w:val="4D4D4D"/>
          <w:szCs w:val="20"/>
        </w:rPr>
      </w:pPr>
      <w:r w:rsidRPr="007C3E00">
        <w:rPr>
          <w:color w:val="4D4D4D"/>
          <w:szCs w:val="20"/>
        </w:rPr>
        <w:t xml:space="preserve">Als de voetganger of fietser ten tijde van het ongeval niet ouder is dan 13 jaar, is de automobilist </w:t>
      </w:r>
      <w:r w:rsidRPr="007C3E00">
        <w:rPr>
          <w:b/>
          <w:bCs/>
          <w:color w:val="4D4D4D"/>
          <w:szCs w:val="20"/>
        </w:rPr>
        <w:t>altijd aansprakelijk tenzij</w:t>
      </w:r>
      <w:r w:rsidRPr="007C3E00">
        <w:rPr>
          <w:color w:val="4D4D4D"/>
          <w:szCs w:val="20"/>
        </w:rPr>
        <w:t xml:space="preserve"> er sprake is van opzet of aan opzet grenzende roekeloosheid, ook al heeft deze geen enkele schuld en is het ongeval volledig te wijten aan de voetganger of fietser (HR 1 juni 1990, NJ 1991, 720, Ingrid Kolkman; en HR 31 mei 1991, NJ 1991, 721, </w:t>
      </w:r>
      <w:proofErr w:type="spellStart"/>
      <w:r w:rsidRPr="007C3E00">
        <w:rPr>
          <w:color w:val="4D4D4D"/>
          <w:szCs w:val="20"/>
        </w:rPr>
        <w:t>Marbeth</w:t>
      </w:r>
      <w:proofErr w:type="spellEnd"/>
      <w:r w:rsidRPr="007C3E00">
        <w:rPr>
          <w:color w:val="4D4D4D"/>
          <w:szCs w:val="20"/>
        </w:rPr>
        <w:t xml:space="preserve"> van </w:t>
      </w:r>
      <w:proofErr w:type="spellStart"/>
      <w:r w:rsidRPr="007C3E00">
        <w:rPr>
          <w:color w:val="4D4D4D"/>
          <w:szCs w:val="20"/>
        </w:rPr>
        <w:t>Uitregt</w:t>
      </w:r>
      <w:proofErr w:type="spellEnd"/>
      <w:r w:rsidRPr="007C3E00">
        <w:rPr>
          <w:color w:val="4D4D4D"/>
          <w:szCs w:val="20"/>
        </w:rPr>
        <w:t>).</w:t>
      </w:r>
    </w:p>
    <w:p w14:paraId="17F122C4" w14:textId="56F1CB5B" w:rsidR="008D58E2" w:rsidRDefault="008D58E2" w:rsidP="008D58E2">
      <w:pPr>
        <w:shd w:val="clear" w:color="auto" w:fill="FFFFFF"/>
        <w:jc w:val="both"/>
        <w:rPr>
          <w:color w:val="4D4D4D"/>
          <w:szCs w:val="20"/>
        </w:rPr>
      </w:pPr>
      <w:r w:rsidRPr="007C3E00">
        <w:rPr>
          <w:color w:val="4D4D4D"/>
          <w:szCs w:val="20"/>
        </w:rPr>
        <w:lastRenderedPageBreak/>
        <w:t xml:space="preserve">Het is een vorm van risicoaansprakelijkheid. De regel is ingegeven door de gedachte dat kinderen van deze leeftijd, door hun impulsiviteit en onberekenbaarheid, meer gevaar lopen in het gemotoriseerde verkeer dan anderen. Voor deze regel, vaak aangeduid met de </w:t>
      </w:r>
      <w:r w:rsidRPr="007C3E00">
        <w:rPr>
          <w:b/>
          <w:bCs/>
          <w:color w:val="4D4D4D"/>
          <w:szCs w:val="20"/>
        </w:rPr>
        <w:t>14-min-regel of de 100%-regel</w:t>
      </w:r>
      <w:r w:rsidRPr="007C3E00">
        <w:rPr>
          <w:color w:val="4D4D4D"/>
          <w:szCs w:val="20"/>
        </w:rPr>
        <w:t>, geldt ook dat deze buiten toepassing blijft als het verkeersgedrag van de jeugdige verkeersdeelnemer als opzet of als aan opzet grenzende roekeloosheid moet worden gekwalificeerd. Dit wordt in de rechtspraak niet snel aangenomen.</w:t>
      </w:r>
    </w:p>
    <w:p w14:paraId="151348A3" w14:textId="77777777" w:rsidR="007C3E00" w:rsidRPr="007C3E00" w:rsidRDefault="007C3E00" w:rsidP="008D58E2">
      <w:pPr>
        <w:shd w:val="clear" w:color="auto" w:fill="FFFFFF"/>
        <w:jc w:val="both"/>
        <w:rPr>
          <w:color w:val="4D4D4D"/>
          <w:szCs w:val="20"/>
        </w:rPr>
      </w:pPr>
    </w:p>
    <w:p w14:paraId="18CF6544" w14:textId="77777777" w:rsidR="008D58E2" w:rsidRPr="007C3E00" w:rsidRDefault="008D58E2" w:rsidP="007C3E00">
      <w:pPr>
        <w:pStyle w:val="vvvstandaard"/>
        <w:rPr>
          <w:color w:val="5AB03A"/>
        </w:rPr>
      </w:pPr>
      <w:bookmarkStart w:id="177" w:name="_Toc102391137"/>
      <w:bookmarkStart w:id="178" w:name="_Toc103604616"/>
      <w:bookmarkStart w:id="179" w:name="_Toc103604661"/>
      <w:bookmarkStart w:id="180" w:name="_Toc103604740"/>
      <w:bookmarkStart w:id="181" w:name="_Toc104298617"/>
      <w:bookmarkStart w:id="182" w:name="_Toc105589280"/>
      <w:r w:rsidRPr="007C3E00">
        <w:rPr>
          <w:color w:val="5AB03A"/>
        </w:rPr>
        <w:t>Schade verhalen op basis van Artikel 185 WVW</w:t>
      </w:r>
      <w:bookmarkEnd w:id="177"/>
      <w:bookmarkEnd w:id="178"/>
      <w:bookmarkEnd w:id="179"/>
      <w:bookmarkEnd w:id="180"/>
      <w:bookmarkEnd w:id="181"/>
      <w:bookmarkEnd w:id="182"/>
    </w:p>
    <w:p w14:paraId="676C8DAF" w14:textId="3E6CD226" w:rsidR="008D58E2" w:rsidRDefault="008D58E2" w:rsidP="008D58E2">
      <w:pPr>
        <w:shd w:val="clear" w:color="auto" w:fill="FFFFFF"/>
        <w:jc w:val="both"/>
        <w:rPr>
          <w:color w:val="4D4D4D"/>
          <w:szCs w:val="20"/>
        </w:rPr>
      </w:pPr>
      <w:r w:rsidRPr="007C3E00">
        <w:rPr>
          <w:color w:val="4D4D4D"/>
          <w:szCs w:val="20"/>
        </w:rPr>
        <w:t>Veel mensen weten niet van de verschillende mogelijkheden om schade te verhalen op basis van Artikel 185 WVW. Door fietsers en voetgangers wordt dit artikel vaak gebruikt, maar ook schade aan bijvoorbeeld woningen en winkels door een ramkraak of aan wegmeubilair (lantaarnpalen, paaltjes, hekjes et cetera) is te verhalen op basis van dit artikel, mits de schade is veroorzaakt door een motorrijtuig.</w:t>
      </w:r>
    </w:p>
    <w:p w14:paraId="6FC6C1C9" w14:textId="77777777" w:rsidR="007C3E00" w:rsidRPr="007C3E00" w:rsidRDefault="007C3E00" w:rsidP="008D58E2">
      <w:pPr>
        <w:shd w:val="clear" w:color="auto" w:fill="FFFFFF"/>
        <w:jc w:val="both"/>
        <w:rPr>
          <w:color w:val="4D4D4D"/>
          <w:szCs w:val="20"/>
        </w:rPr>
      </w:pPr>
    </w:p>
    <w:p w14:paraId="4A846451" w14:textId="77777777" w:rsidR="008D58E2" w:rsidRPr="007C3E00" w:rsidRDefault="008D58E2" w:rsidP="007C3E00">
      <w:pPr>
        <w:pStyle w:val="vvvstandaard"/>
        <w:rPr>
          <w:color w:val="5AB03A"/>
        </w:rPr>
      </w:pPr>
      <w:bookmarkStart w:id="183" w:name="_Toc102391138"/>
      <w:bookmarkStart w:id="184" w:name="_Toc103604617"/>
      <w:bookmarkStart w:id="185" w:name="_Toc103604662"/>
      <w:bookmarkStart w:id="186" w:name="_Toc103604741"/>
      <w:bookmarkStart w:id="187" w:name="_Toc104298618"/>
      <w:bookmarkStart w:id="188" w:name="_Toc105589281"/>
      <w:r w:rsidRPr="007C3E00">
        <w:rPr>
          <w:color w:val="5AB03A"/>
        </w:rPr>
        <w:t>Artikel 185 WVW en het Waarborgfonds</w:t>
      </w:r>
      <w:bookmarkEnd w:id="183"/>
      <w:bookmarkEnd w:id="184"/>
      <w:bookmarkEnd w:id="185"/>
      <w:bookmarkEnd w:id="186"/>
      <w:bookmarkEnd w:id="187"/>
      <w:bookmarkEnd w:id="188"/>
    </w:p>
    <w:p w14:paraId="450CBA45" w14:textId="6A4C675B" w:rsidR="007C3E00" w:rsidRPr="0070125E" w:rsidRDefault="008D58E2" w:rsidP="008D58E2">
      <w:pPr>
        <w:shd w:val="clear" w:color="auto" w:fill="FFFFFF"/>
        <w:jc w:val="both"/>
        <w:rPr>
          <w:color w:val="5AB03A"/>
          <w:szCs w:val="20"/>
        </w:rPr>
      </w:pPr>
      <w:r w:rsidRPr="007C3E00">
        <w:rPr>
          <w:color w:val="333333"/>
          <w:szCs w:val="20"/>
        </w:rPr>
        <w:t xml:space="preserve">Is de schade veroorzaakt door een motorrijtuig, maar is niet meer te achterhalen wie de veroorzaker is van het ongeval? Dan is de </w:t>
      </w:r>
      <w:hyperlink r:id="rId30" w:tooltip="waarborgfonds" w:history="1">
        <w:r w:rsidRPr="00FF7BB6">
          <w:rPr>
            <w:color w:val="5AB03A"/>
            <w:szCs w:val="20"/>
            <w:u w:val="single"/>
          </w:rPr>
          <w:t>schade te verhalen op het Waarborgfonds</w:t>
        </w:r>
      </w:hyperlink>
      <w:r w:rsidRPr="00FF7BB6">
        <w:rPr>
          <w:color w:val="5AB03A"/>
          <w:szCs w:val="20"/>
        </w:rPr>
        <w:t>.</w:t>
      </w:r>
    </w:p>
    <w:p w14:paraId="47622090" w14:textId="7F5A8993" w:rsidR="00594703" w:rsidRDefault="00594703">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textAlignment w:val="auto"/>
        <w:rPr>
          <w:color w:val="333333"/>
          <w:szCs w:val="20"/>
        </w:rPr>
      </w:pPr>
      <w:r>
        <w:rPr>
          <w:color w:val="333333"/>
          <w:szCs w:val="20"/>
        </w:rPr>
        <w:br w:type="page"/>
      </w:r>
    </w:p>
    <w:p w14:paraId="02F2C13A" w14:textId="09EBF8C2" w:rsidR="008D58E2" w:rsidRPr="007C3E00" w:rsidRDefault="008D58E2" w:rsidP="007C3E00">
      <w:pPr>
        <w:pStyle w:val="Kop1"/>
        <w:rPr>
          <w:rFonts w:ascii="Raleway Light" w:hAnsi="Raleway Light" w:cs="Arial"/>
          <w:caps/>
          <w:color w:val="5AB03A"/>
          <w:sz w:val="40"/>
          <w:szCs w:val="40"/>
        </w:rPr>
      </w:pPr>
      <w:bookmarkStart w:id="189" w:name="_Bijlage_VII:_Voertuigreglement"/>
      <w:bookmarkStart w:id="190" w:name="_Toc105589282"/>
      <w:bookmarkStart w:id="191" w:name="_Toc125285675"/>
      <w:bookmarkEnd w:id="189"/>
      <w:r w:rsidRPr="007C3E00">
        <w:rPr>
          <w:rFonts w:ascii="Raleway Light" w:hAnsi="Raleway Light" w:cs="Arial"/>
          <w:caps/>
          <w:color w:val="5AB03A"/>
          <w:sz w:val="40"/>
          <w:szCs w:val="40"/>
        </w:rPr>
        <w:lastRenderedPageBreak/>
        <w:t>Bijlage VII: Voertuigreglement hst 5</w:t>
      </w:r>
      <w:bookmarkEnd w:id="190"/>
      <w:bookmarkEnd w:id="191"/>
    </w:p>
    <w:p w14:paraId="0D4B0863" w14:textId="77777777" w:rsidR="007C3E00" w:rsidRDefault="007C3E00" w:rsidP="007C3E00">
      <w:pPr>
        <w:pStyle w:val="vvvstandaard"/>
      </w:pPr>
    </w:p>
    <w:p w14:paraId="25C1B5F3" w14:textId="77777777" w:rsidR="008D58E2" w:rsidRPr="00C47558" w:rsidRDefault="008D58E2" w:rsidP="008D58E2">
      <w:pPr>
        <w:pStyle w:val="Default"/>
        <w:jc w:val="both"/>
        <w:rPr>
          <w:rFonts w:ascii="Arial" w:hAnsi="Arial" w:cs="Arial"/>
          <w:b/>
          <w:bCs/>
          <w:color w:val="4D4D4D"/>
          <w:sz w:val="20"/>
          <w:szCs w:val="20"/>
        </w:rPr>
      </w:pPr>
      <w:r w:rsidRPr="00C47558">
        <w:rPr>
          <w:rFonts w:ascii="Arial" w:hAnsi="Arial" w:cs="Arial"/>
          <w:b/>
          <w:bCs/>
          <w:color w:val="4D4D4D"/>
          <w:sz w:val="20"/>
          <w:szCs w:val="20"/>
        </w:rPr>
        <w:t xml:space="preserve">Permanente eisen Afdeling 1. </w:t>
      </w:r>
    </w:p>
    <w:p w14:paraId="136E014C" w14:textId="77777777" w:rsidR="008D58E2" w:rsidRPr="00C47558" w:rsidRDefault="008D58E2" w:rsidP="008D58E2">
      <w:pPr>
        <w:pStyle w:val="Default"/>
        <w:jc w:val="both"/>
        <w:rPr>
          <w:rFonts w:ascii="Arial" w:hAnsi="Arial" w:cs="Arial"/>
          <w:b/>
          <w:bCs/>
          <w:color w:val="4D4D4D"/>
          <w:sz w:val="20"/>
          <w:szCs w:val="20"/>
        </w:rPr>
      </w:pPr>
      <w:r w:rsidRPr="00C47558">
        <w:rPr>
          <w:rFonts w:ascii="Arial" w:hAnsi="Arial" w:cs="Arial"/>
          <w:b/>
          <w:bCs/>
          <w:color w:val="4D4D4D"/>
          <w:sz w:val="20"/>
          <w:szCs w:val="20"/>
        </w:rPr>
        <w:t>Algemeen. Verbodsbepalingen</w:t>
      </w:r>
    </w:p>
    <w:p w14:paraId="7E34882A" w14:textId="77777777" w:rsidR="008D58E2" w:rsidRPr="00C47558" w:rsidRDefault="008D58E2" w:rsidP="008D58E2">
      <w:pPr>
        <w:pStyle w:val="Default"/>
        <w:jc w:val="both"/>
        <w:rPr>
          <w:rFonts w:ascii="Arial" w:hAnsi="Arial" w:cs="Arial"/>
          <w:color w:val="4D4D4D"/>
          <w:sz w:val="20"/>
          <w:szCs w:val="20"/>
        </w:rPr>
      </w:pPr>
      <w:r w:rsidRPr="00C47558">
        <w:rPr>
          <w:rFonts w:ascii="Arial" w:hAnsi="Arial" w:cs="Arial"/>
          <w:b/>
          <w:bCs/>
          <w:color w:val="4D4D4D"/>
          <w:sz w:val="20"/>
          <w:szCs w:val="20"/>
        </w:rPr>
        <w:t>Artikel 5.1.1 1. Het is de bestuurder van een voertuig verboden daarmee te rijden en de eigenaar of houder verboden daarmee te laten rijden</w:t>
      </w:r>
      <w:r w:rsidRPr="00C47558">
        <w:rPr>
          <w:rFonts w:ascii="Arial" w:hAnsi="Arial" w:cs="Arial"/>
          <w:color w:val="4D4D4D"/>
          <w:sz w:val="20"/>
          <w:szCs w:val="20"/>
        </w:rPr>
        <w:t xml:space="preserve">, indien het voertuig: </w:t>
      </w:r>
    </w:p>
    <w:p w14:paraId="40589F01" w14:textId="2FF1C647" w:rsidR="008D58E2" w:rsidRPr="00C47558" w:rsidRDefault="008D58E2" w:rsidP="00C47558">
      <w:pPr>
        <w:pStyle w:val="Default"/>
        <w:numPr>
          <w:ilvl w:val="2"/>
          <w:numId w:val="33"/>
        </w:numPr>
        <w:ind w:left="426" w:hanging="426"/>
        <w:jc w:val="both"/>
        <w:rPr>
          <w:rFonts w:ascii="Arial" w:hAnsi="Arial" w:cs="Arial"/>
          <w:color w:val="4D4D4D"/>
          <w:sz w:val="20"/>
          <w:szCs w:val="20"/>
        </w:rPr>
      </w:pPr>
      <w:r w:rsidRPr="00C47558">
        <w:rPr>
          <w:rFonts w:ascii="Arial" w:hAnsi="Arial" w:cs="Arial"/>
          <w:color w:val="4D4D4D"/>
          <w:sz w:val="20"/>
          <w:szCs w:val="20"/>
        </w:rPr>
        <w:t xml:space="preserve">niet deugdelijk van bouw of inrichting is, dan wel </w:t>
      </w:r>
      <w:r w:rsidR="00D9654C" w:rsidRPr="00C47558">
        <w:rPr>
          <w:rFonts w:ascii="Arial" w:hAnsi="Arial" w:cs="Arial"/>
          <w:color w:val="4D4D4D"/>
          <w:sz w:val="20"/>
          <w:szCs w:val="20"/>
        </w:rPr>
        <w:t>rij technisch</w:t>
      </w:r>
      <w:r w:rsidRPr="00C47558">
        <w:rPr>
          <w:rFonts w:ascii="Arial" w:hAnsi="Arial" w:cs="Arial"/>
          <w:color w:val="4D4D4D"/>
          <w:sz w:val="20"/>
          <w:szCs w:val="20"/>
        </w:rPr>
        <w:t xml:space="preserve"> in onvoldoende staat van onderhoud verkeert, </w:t>
      </w:r>
    </w:p>
    <w:p w14:paraId="22D8CAFF" w14:textId="7C08DEF0" w:rsidR="008D58E2" w:rsidRPr="00C47558" w:rsidRDefault="008D58E2" w:rsidP="00C47558">
      <w:pPr>
        <w:pStyle w:val="Default"/>
        <w:numPr>
          <w:ilvl w:val="2"/>
          <w:numId w:val="33"/>
        </w:numPr>
        <w:ind w:left="426" w:hanging="426"/>
        <w:jc w:val="both"/>
        <w:rPr>
          <w:rFonts w:ascii="Arial" w:hAnsi="Arial" w:cs="Arial"/>
          <w:color w:val="4D4D4D"/>
          <w:sz w:val="20"/>
          <w:szCs w:val="20"/>
        </w:rPr>
      </w:pPr>
      <w:r w:rsidRPr="00C47558">
        <w:rPr>
          <w:rFonts w:ascii="Arial" w:hAnsi="Arial" w:cs="Arial"/>
          <w:color w:val="4D4D4D"/>
          <w:sz w:val="20"/>
          <w:szCs w:val="20"/>
        </w:rPr>
        <w:t xml:space="preserve">zodanig is gebouwd </w:t>
      </w:r>
      <w:r w:rsidRPr="00C47558">
        <w:rPr>
          <w:rFonts w:ascii="Arial" w:hAnsi="Arial" w:cs="Arial"/>
          <w:b/>
          <w:bCs/>
          <w:color w:val="4D4D4D"/>
          <w:sz w:val="20"/>
          <w:szCs w:val="20"/>
        </w:rPr>
        <w:t xml:space="preserve">of ingericht dat de bestuurder onvoldoende uitzicht naar voren of opzij heeft, </w:t>
      </w:r>
      <w:r w:rsidRPr="00C47558">
        <w:rPr>
          <w:rFonts w:ascii="Arial" w:hAnsi="Arial" w:cs="Arial"/>
          <w:color w:val="4D4D4D"/>
          <w:sz w:val="20"/>
          <w:szCs w:val="20"/>
        </w:rPr>
        <w:t xml:space="preserve">of </w:t>
      </w:r>
    </w:p>
    <w:p w14:paraId="71F0661C" w14:textId="7B5D937F" w:rsidR="008D58E2" w:rsidRPr="00C47558" w:rsidRDefault="008D58E2" w:rsidP="00C47558">
      <w:pPr>
        <w:pStyle w:val="Default"/>
        <w:numPr>
          <w:ilvl w:val="2"/>
          <w:numId w:val="33"/>
        </w:numPr>
        <w:ind w:left="426" w:hanging="426"/>
        <w:jc w:val="both"/>
        <w:rPr>
          <w:rFonts w:ascii="Arial" w:hAnsi="Arial" w:cs="Arial"/>
          <w:color w:val="4D4D4D"/>
          <w:sz w:val="20"/>
          <w:szCs w:val="20"/>
        </w:rPr>
      </w:pPr>
      <w:r w:rsidRPr="00C47558">
        <w:rPr>
          <w:rFonts w:ascii="Arial" w:hAnsi="Arial" w:cs="Arial"/>
          <w:color w:val="4D4D4D"/>
          <w:sz w:val="20"/>
          <w:szCs w:val="20"/>
        </w:rPr>
        <w:t xml:space="preserve">niet voldoet aan de in de afdelingen 2 tot en met 17 van dit hoofdstuk ten aanzien van de bouw of inrichting van voertuigen van de categorie waartoe het voertuig behoort, gestelde eisen. </w:t>
      </w:r>
    </w:p>
    <w:p w14:paraId="2E8A3955" w14:textId="77777777" w:rsidR="008D58E2" w:rsidRPr="00C47558" w:rsidRDefault="008D58E2" w:rsidP="008D58E2">
      <w:pPr>
        <w:pStyle w:val="Default"/>
        <w:jc w:val="both"/>
        <w:rPr>
          <w:rFonts w:ascii="Arial" w:hAnsi="Arial" w:cs="Arial"/>
          <w:color w:val="4D4D4D"/>
          <w:sz w:val="20"/>
          <w:szCs w:val="20"/>
        </w:rPr>
      </w:pPr>
    </w:p>
    <w:p w14:paraId="07C640C8" w14:textId="77777777" w:rsidR="008D58E2" w:rsidRPr="00C47558" w:rsidRDefault="008D58E2" w:rsidP="008D58E2">
      <w:pPr>
        <w:pStyle w:val="Default"/>
        <w:jc w:val="both"/>
        <w:rPr>
          <w:rFonts w:ascii="Arial" w:hAnsi="Arial" w:cs="Arial"/>
          <w:b/>
          <w:bCs/>
          <w:color w:val="4D4D4D"/>
          <w:sz w:val="20"/>
          <w:szCs w:val="20"/>
        </w:rPr>
      </w:pPr>
      <w:r w:rsidRPr="00C47558">
        <w:rPr>
          <w:rFonts w:ascii="Arial" w:hAnsi="Arial" w:cs="Arial"/>
          <w:b/>
          <w:bCs/>
          <w:color w:val="4D4D4D"/>
          <w:sz w:val="20"/>
          <w:szCs w:val="20"/>
        </w:rPr>
        <w:t xml:space="preserve">Afdeling 3. </w:t>
      </w:r>
    </w:p>
    <w:p w14:paraId="5BAFF665" w14:textId="77777777" w:rsidR="008D58E2" w:rsidRPr="00C47558" w:rsidRDefault="008D58E2" w:rsidP="008D58E2">
      <w:pPr>
        <w:pStyle w:val="Default"/>
        <w:jc w:val="both"/>
        <w:rPr>
          <w:rFonts w:ascii="Arial" w:hAnsi="Arial" w:cs="Arial"/>
          <w:b/>
          <w:bCs/>
          <w:color w:val="4D4D4D"/>
          <w:sz w:val="20"/>
          <w:szCs w:val="20"/>
        </w:rPr>
      </w:pPr>
      <w:r w:rsidRPr="00C47558">
        <w:rPr>
          <w:rFonts w:ascii="Arial" w:hAnsi="Arial" w:cs="Arial"/>
          <w:b/>
          <w:bCs/>
          <w:color w:val="4D4D4D"/>
          <w:sz w:val="20"/>
          <w:szCs w:val="20"/>
        </w:rPr>
        <w:t xml:space="preserve">Bedrijfsauto’s </w:t>
      </w:r>
    </w:p>
    <w:p w14:paraId="088C744F" w14:textId="77777777" w:rsidR="008D58E2" w:rsidRPr="00C47558" w:rsidRDefault="008D58E2" w:rsidP="008D58E2">
      <w:pPr>
        <w:pStyle w:val="Default"/>
        <w:jc w:val="both"/>
        <w:rPr>
          <w:rFonts w:ascii="Arial" w:hAnsi="Arial" w:cs="Arial"/>
          <w:b/>
          <w:bCs/>
          <w:color w:val="4D4D4D"/>
          <w:sz w:val="20"/>
          <w:szCs w:val="20"/>
        </w:rPr>
      </w:pPr>
      <w:r w:rsidRPr="00C47558">
        <w:rPr>
          <w:rFonts w:ascii="Arial" w:hAnsi="Arial" w:cs="Arial"/>
          <w:b/>
          <w:bCs/>
          <w:color w:val="4D4D4D"/>
          <w:sz w:val="20"/>
          <w:szCs w:val="20"/>
        </w:rPr>
        <w:t xml:space="preserve">Artikel 5.3.42 1. De voorruit en de zijruiten van bedrijfsauto’s mogen: </w:t>
      </w:r>
    </w:p>
    <w:p w14:paraId="0F56B898" w14:textId="371F25EE" w:rsidR="008D58E2" w:rsidRPr="00C47558" w:rsidRDefault="008D58E2" w:rsidP="00C47558">
      <w:pPr>
        <w:pStyle w:val="Default"/>
        <w:numPr>
          <w:ilvl w:val="2"/>
          <w:numId w:val="35"/>
        </w:numPr>
        <w:ind w:left="426" w:hanging="426"/>
        <w:jc w:val="both"/>
        <w:rPr>
          <w:rFonts w:ascii="Arial" w:hAnsi="Arial" w:cs="Arial"/>
          <w:color w:val="4D4D4D"/>
          <w:sz w:val="20"/>
          <w:szCs w:val="20"/>
        </w:rPr>
      </w:pPr>
      <w:r w:rsidRPr="00C47558">
        <w:rPr>
          <w:rFonts w:ascii="Arial" w:hAnsi="Arial" w:cs="Arial"/>
          <w:color w:val="4D4D4D"/>
          <w:sz w:val="20"/>
          <w:szCs w:val="20"/>
        </w:rPr>
        <w:t xml:space="preserve">geen beschadigingen of verkleuringen vertonen, </w:t>
      </w:r>
    </w:p>
    <w:p w14:paraId="0CF4540C" w14:textId="40FEFF7E" w:rsidR="008D58E2" w:rsidRPr="00C47558" w:rsidRDefault="008D58E2" w:rsidP="00C47558">
      <w:pPr>
        <w:pStyle w:val="Default"/>
        <w:numPr>
          <w:ilvl w:val="2"/>
          <w:numId w:val="35"/>
        </w:numPr>
        <w:ind w:left="426" w:hanging="426"/>
        <w:jc w:val="both"/>
        <w:rPr>
          <w:rFonts w:ascii="Arial" w:hAnsi="Arial" w:cs="Arial"/>
          <w:b/>
          <w:bCs/>
          <w:color w:val="4D4D4D"/>
          <w:sz w:val="20"/>
          <w:szCs w:val="20"/>
        </w:rPr>
      </w:pPr>
      <w:r w:rsidRPr="00C47558">
        <w:rPr>
          <w:rFonts w:ascii="Arial" w:hAnsi="Arial" w:cs="Arial"/>
          <w:b/>
          <w:bCs/>
          <w:color w:val="4D4D4D"/>
          <w:sz w:val="20"/>
          <w:szCs w:val="20"/>
        </w:rPr>
        <w:t xml:space="preserve">niet zijn voorzien van onnodige voorwerpen, die het uitzicht van de bestuurder belemmeren. </w:t>
      </w:r>
    </w:p>
    <w:p w14:paraId="14490603" w14:textId="77777777" w:rsidR="008D58E2" w:rsidRPr="00C47558" w:rsidRDefault="008D58E2" w:rsidP="008D58E2">
      <w:pPr>
        <w:pStyle w:val="Default"/>
        <w:jc w:val="both"/>
        <w:rPr>
          <w:rFonts w:ascii="Arial" w:hAnsi="Arial" w:cs="Arial"/>
          <w:b/>
          <w:bCs/>
          <w:color w:val="4D4D4D"/>
          <w:sz w:val="20"/>
          <w:szCs w:val="20"/>
        </w:rPr>
      </w:pPr>
    </w:p>
    <w:p w14:paraId="507856AA" w14:textId="77777777" w:rsidR="008D58E2" w:rsidRPr="00C47558" w:rsidRDefault="008D58E2" w:rsidP="008D58E2">
      <w:pPr>
        <w:pStyle w:val="Default"/>
        <w:jc w:val="both"/>
        <w:rPr>
          <w:rFonts w:ascii="Arial" w:hAnsi="Arial" w:cs="Arial"/>
          <w:color w:val="4D4D4D"/>
          <w:sz w:val="20"/>
          <w:szCs w:val="20"/>
        </w:rPr>
      </w:pPr>
      <w:r w:rsidRPr="00C47558">
        <w:rPr>
          <w:rFonts w:ascii="Arial" w:hAnsi="Arial" w:cs="Arial"/>
          <w:b/>
          <w:bCs/>
          <w:color w:val="4D4D4D"/>
          <w:sz w:val="20"/>
          <w:szCs w:val="20"/>
        </w:rPr>
        <w:t>2</w:t>
      </w:r>
      <w:r w:rsidRPr="00C47558">
        <w:rPr>
          <w:rFonts w:ascii="Arial" w:hAnsi="Arial" w:cs="Arial"/>
          <w:color w:val="4D4D4D"/>
          <w:sz w:val="20"/>
          <w:szCs w:val="20"/>
        </w:rPr>
        <w:t xml:space="preserve">. Indien de bedrijfsauto niet is voorzien van een rechterbuitenspiegel, mag de achterruit: </w:t>
      </w:r>
    </w:p>
    <w:p w14:paraId="33A18CBA" w14:textId="1174A298" w:rsidR="008D58E2" w:rsidRPr="00C47558" w:rsidRDefault="008D58E2" w:rsidP="00C47558">
      <w:pPr>
        <w:pStyle w:val="Default"/>
        <w:numPr>
          <w:ilvl w:val="0"/>
          <w:numId w:val="37"/>
        </w:numPr>
        <w:ind w:left="426" w:hanging="142"/>
        <w:jc w:val="both"/>
        <w:rPr>
          <w:rFonts w:ascii="Arial" w:hAnsi="Arial" w:cs="Arial"/>
          <w:color w:val="4D4D4D"/>
          <w:sz w:val="20"/>
          <w:szCs w:val="20"/>
        </w:rPr>
      </w:pPr>
      <w:r w:rsidRPr="00C47558">
        <w:rPr>
          <w:rFonts w:ascii="Arial" w:hAnsi="Arial" w:cs="Arial"/>
          <w:color w:val="4D4D4D"/>
          <w:sz w:val="20"/>
          <w:szCs w:val="20"/>
        </w:rPr>
        <w:t xml:space="preserve">geen beschadigingen of verkleuringen vertonen, </w:t>
      </w:r>
    </w:p>
    <w:p w14:paraId="57A094A9" w14:textId="428E627B" w:rsidR="008D58E2" w:rsidRPr="00C47558" w:rsidRDefault="008D58E2" w:rsidP="00C47558">
      <w:pPr>
        <w:pStyle w:val="Default"/>
        <w:numPr>
          <w:ilvl w:val="0"/>
          <w:numId w:val="37"/>
        </w:numPr>
        <w:ind w:left="709" w:hanging="425"/>
        <w:jc w:val="both"/>
        <w:rPr>
          <w:rFonts w:ascii="Arial" w:hAnsi="Arial" w:cs="Arial"/>
          <w:color w:val="4D4D4D"/>
          <w:sz w:val="20"/>
          <w:szCs w:val="20"/>
        </w:rPr>
      </w:pPr>
      <w:r w:rsidRPr="00C47558">
        <w:rPr>
          <w:rFonts w:ascii="Arial" w:hAnsi="Arial" w:cs="Arial"/>
          <w:color w:val="4D4D4D"/>
          <w:sz w:val="20"/>
          <w:szCs w:val="20"/>
        </w:rPr>
        <w:t xml:space="preserve">niet zijn voorzien van onnodige voorwerpen, die het uitzicht van de bestuurder belemmeren. </w:t>
      </w:r>
    </w:p>
    <w:p w14:paraId="4673F01C" w14:textId="77777777" w:rsidR="008D58E2" w:rsidRPr="00C47558" w:rsidRDefault="008D58E2" w:rsidP="008D58E2">
      <w:pPr>
        <w:pStyle w:val="Default"/>
        <w:jc w:val="both"/>
        <w:rPr>
          <w:rFonts w:ascii="Arial" w:hAnsi="Arial" w:cs="Arial"/>
          <w:color w:val="4D4D4D"/>
          <w:sz w:val="20"/>
          <w:szCs w:val="20"/>
        </w:rPr>
      </w:pPr>
    </w:p>
    <w:p w14:paraId="68CF3E68" w14:textId="77777777" w:rsidR="008D58E2" w:rsidRPr="00C47558" w:rsidRDefault="008D58E2" w:rsidP="008D58E2">
      <w:pPr>
        <w:pStyle w:val="Default"/>
        <w:jc w:val="both"/>
        <w:rPr>
          <w:rFonts w:ascii="Arial" w:hAnsi="Arial" w:cs="Arial"/>
          <w:color w:val="4D4D4D"/>
          <w:sz w:val="20"/>
          <w:szCs w:val="20"/>
        </w:rPr>
      </w:pPr>
      <w:r w:rsidRPr="00C47558">
        <w:rPr>
          <w:rFonts w:ascii="Arial" w:hAnsi="Arial" w:cs="Arial"/>
          <w:b/>
          <w:bCs/>
          <w:color w:val="4D4D4D"/>
          <w:sz w:val="20"/>
          <w:szCs w:val="20"/>
        </w:rPr>
        <w:t xml:space="preserve">3. </w:t>
      </w:r>
      <w:r w:rsidRPr="00C47558">
        <w:rPr>
          <w:rFonts w:ascii="Arial" w:hAnsi="Arial" w:cs="Arial"/>
          <w:color w:val="4D4D4D"/>
          <w:sz w:val="20"/>
          <w:szCs w:val="20"/>
        </w:rPr>
        <w:t>Onze Minister kan regels vaststellen omtrent het bepaalde in het eerste lid</w:t>
      </w:r>
    </w:p>
    <w:p w14:paraId="7BF35F95" w14:textId="087D69E1" w:rsidR="009F50E9" w:rsidRDefault="009F50E9">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line="259" w:lineRule="auto"/>
        <w:textAlignment w:val="auto"/>
        <w:rPr>
          <w:color w:val="4D4D4D"/>
        </w:rPr>
      </w:pPr>
    </w:p>
    <w:sectPr w:rsidR="009F50E9" w:rsidSect="00D74541">
      <w:headerReference w:type="default" r:id="rId31"/>
      <w:footerReference w:type="default" r:id="rId32"/>
      <w:type w:val="continuous"/>
      <w:pgSz w:w="11907" w:h="16840" w:code="9"/>
      <w:pgMar w:top="1701" w:right="1701" w:bottom="680" w:left="1814" w:header="567" w:footer="454" w:gutter="0"/>
      <w:paperSrc w:first="11" w:other="1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B075C" w14:textId="77777777" w:rsidR="00153AFC" w:rsidRDefault="00153AFC">
      <w:r>
        <w:separator/>
      </w:r>
    </w:p>
  </w:endnote>
  <w:endnote w:type="continuationSeparator" w:id="0">
    <w:p w14:paraId="4ACDC7D0" w14:textId="77777777" w:rsidR="00153AFC" w:rsidRDefault="00153AFC">
      <w:r>
        <w:continuationSeparator/>
      </w:r>
    </w:p>
  </w:endnote>
  <w:endnote w:type="continuationNotice" w:id="1">
    <w:p w14:paraId="2177268F" w14:textId="77777777" w:rsidR="00153AFC" w:rsidRDefault="00153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Light">
    <w:altName w:val="Raleway Light"/>
    <w:charset w:val="00"/>
    <w:family w:val="auto"/>
    <w:pitch w:val="variable"/>
    <w:sig w:usb0="A00002FF" w:usb1="5000205B" w:usb2="00000000" w:usb3="00000000" w:csb0="00000197" w:csb1="00000000"/>
  </w:font>
  <w:font w:name="Raleway">
    <w:altName w:val="Trebuchet MS"/>
    <w:charset w:val="00"/>
    <w:family w:val="auto"/>
    <w:pitch w:val="variable"/>
    <w:sig w:usb0="A00002FF" w:usb1="5000205B" w:usb2="00000000" w:usb3="00000000" w:csb0="00000197" w:csb1="00000000"/>
  </w:font>
  <w:font w:name="Arial Unicode MS">
    <w:panose1 w:val="020B0604020202020204"/>
    <w:charset w:val="00"/>
    <w:family w:val="roman"/>
    <w:pitch w:val="default"/>
  </w:font>
  <w:font w:name="Times New Roman Standaar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153079"/>
      <w:docPartObj>
        <w:docPartGallery w:val="Page Numbers (Bottom of Page)"/>
        <w:docPartUnique/>
      </w:docPartObj>
    </w:sdtPr>
    <w:sdtEndPr/>
    <w:sdtContent>
      <w:p w14:paraId="195AC830" w14:textId="01EC4183" w:rsidR="00EB3C33" w:rsidRDefault="00EB3C33">
        <w:pPr>
          <w:pStyle w:val="Voettekst"/>
          <w:jc w:val="right"/>
        </w:pPr>
        <w:r w:rsidRPr="00EB3C33">
          <w:rPr>
            <w:color w:val="5AB03A"/>
          </w:rPr>
          <w:fldChar w:fldCharType="begin"/>
        </w:r>
        <w:r w:rsidRPr="00EB3C33">
          <w:rPr>
            <w:color w:val="5AB03A"/>
          </w:rPr>
          <w:instrText>PAGE   \* MERGEFORMAT</w:instrText>
        </w:r>
        <w:r w:rsidRPr="00EB3C33">
          <w:rPr>
            <w:color w:val="5AB03A"/>
          </w:rPr>
          <w:fldChar w:fldCharType="separate"/>
        </w:r>
        <w:r w:rsidRPr="00EB3C33">
          <w:rPr>
            <w:color w:val="5AB03A"/>
            <w:lang w:val="nl-NL"/>
          </w:rPr>
          <w:t>2</w:t>
        </w:r>
        <w:r w:rsidRPr="00EB3C33">
          <w:rPr>
            <w:color w:val="5AB03A"/>
          </w:rPr>
          <w:fldChar w:fldCharType="end"/>
        </w:r>
      </w:p>
    </w:sdtContent>
  </w:sdt>
  <w:p w14:paraId="651F03B2" w14:textId="0B7EC511" w:rsidR="00A14D11" w:rsidRDefault="00A14D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87734" w14:textId="77777777" w:rsidR="00153AFC" w:rsidRDefault="00153AFC">
      <w:r>
        <w:separator/>
      </w:r>
    </w:p>
  </w:footnote>
  <w:footnote w:type="continuationSeparator" w:id="0">
    <w:p w14:paraId="129CD238" w14:textId="77777777" w:rsidR="00153AFC" w:rsidRDefault="00153AFC">
      <w:r>
        <w:continuationSeparator/>
      </w:r>
    </w:p>
  </w:footnote>
  <w:footnote w:type="continuationNotice" w:id="1">
    <w:p w14:paraId="2672FB11" w14:textId="77777777" w:rsidR="00153AFC" w:rsidRDefault="00153A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21C3" w14:textId="04949CFD" w:rsidR="00900636" w:rsidRDefault="00F70466" w:rsidP="00216605">
    <w:pPr>
      <w:ind w:left="-360"/>
    </w:pPr>
  </w:p>
  <w:p w14:paraId="36771A2B" w14:textId="77777777" w:rsidR="00900636" w:rsidRDefault="00F7046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44243C4"/>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1332C67"/>
    <w:multiLevelType w:val="hybridMultilevel"/>
    <w:tmpl w:val="3656C828"/>
    <w:lvl w:ilvl="0" w:tplc="435CA02A">
      <w:start w:val="1"/>
      <w:numFmt w:val="decimal"/>
      <w:lvlText w:val="%1."/>
      <w:lvlJc w:val="left"/>
      <w:pPr>
        <w:ind w:left="360" w:hanging="360"/>
      </w:pPr>
      <w:rPr>
        <w:rFonts w:hint="default"/>
        <w:color w:val="5AB03A"/>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71C70F4"/>
    <w:multiLevelType w:val="hybridMultilevel"/>
    <w:tmpl w:val="E63C51D8"/>
    <w:lvl w:ilvl="0" w:tplc="4462B81C">
      <w:start w:val="1"/>
      <w:numFmt w:val="bullet"/>
      <w:lvlText w:val="o"/>
      <w:lvlJc w:val="left"/>
      <w:pPr>
        <w:tabs>
          <w:tab w:val="num" w:pos="360"/>
        </w:tabs>
        <w:ind w:left="360" w:hanging="360"/>
      </w:pPr>
      <w:rPr>
        <w:rFonts w:ascii="Courier New" w:hAnsi="Courier New" w:cs="Courier New" w:hint="default"/>
        <w:color w:val="5AB03A"/>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3B107B"/>
    <w:multiLevelType w:val="multilevel"/>
    <w:tmpl w:val="1B9C7854"/>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lvl>
    <w:lvl w:ilvl="2">
      <w:start w:val="1"/>
      <w:numFmt w:val="lowerLetter"/>
      <w:lvlText w:val="%3."/>
      <w:lvlJc w:val="left"/>
      <w:pPr>
        <w:ind w:left="1800" w:hanging="360"/>
      </w:p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0217CF"/>
    <w:multiLevelType w:val="hybridMultilevel"/>
    <w:tmpl w:val="2FD083AC"/>
    <w:lvl w:ilvl="0" w:tplc="CAA0045A">
      <w:start w:val="1"/>
      <w:numFmt w:val="bullet"/>
      <w:lvlText w:val="o"/>
      <w:lvlJc w:val="left"/>
      <w:pPr>
        <w:ind w:left="360" w:hanging="360"/>
      </w:pPr>
      <w:rPr>
        <w:rFonts w:ascii="Courier New" w:hAnsi="Courier New" w:cs="Courier New" w:hint="default"/>
        <w:color w:val="5AB03A"/>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DF3115"/>
    <w:multiLevelType w:val="hybridMultilevel"/>
    <w:tmpl w:val="4844C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D52408"/>
    <w:multiLevelType w:val="multilevel"/>
    <w:tmpl w:val="56FA2270"/>
    <w:lvl w:ilvl="0">
      <w:start w:val="1"/>
      <w:numFmt w:val="bullet"/>
      <w:lvlText w:val="o"/>
      <w:lvlJc w:val="left"/>
      <w:pPr>
        <w:tabs>
          <w:tab w:val="num" w:pos="360"/>
        </w:tabs>
        <w:ind w:left="360" w:hanging="360"/>
      </w:pPr>
      <w:rPr>
        <w:rFonts w:ascii="Courier New" w:hAnsi="Courier New" w:cs="Courier New" w:hint="default"/>
        <w:color w:val="5AB03A"/>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FC6F61"/>
    <w:multiLevelType w:val="hybridMultilevel"/>
    <w:tmpl w:val="7004D42C"/>
    <w:lvl w:ilvl="0" w:tplc="9A3A19CE">
      <w:start w:val="1"/>
      <w:numFmt w:val="bullet"/>
      <w:lvlText w:val="o"/>
      <w:lvlJc w:val="left"/>
      <w:pPr>
        <w:ind w:left="360" w:hanging="360"/>
      </w:pPr>
      <w:rPr>
        <w:rFonts w:ascii="Courier New" w:hAnsi="Courier New" w:cs="Courier New" w:hint="default"/>
        <w:color w:val="5AB03A"/>
        <w:sz w:val="20"/>
      </w:rPr>
    </w:lvl>
    <w:lvl w:ilvl="1" w:tplc="4C1E9328">
      <w:start w:val="1"/>
      <w:numFmt w:val="bullet"/>
      <w:lvlText w:val="­"/>
      <w:lvlJc w:val="left"/>
      <w:pPr>
        <w:ind w:left="928" w:hanging="360"/>
      </w:pPr>
      <w:rPr>
        <w:rFonts w:ascii="Courier New" w:hAnsi="Courier New" w:hint="default"/>
        <w:color w:val="C5E0B3" w:themeColor="accent6" w:themeTint="6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A856765"/>
    <w:multiLevelType w:val="hybridMultilevel"/>
    <w:tmpl w:val="88A8F572"/>
    <w:lvl w:ilvl="0" w:tplc="DA4E7076">
      <w:start w:val="1"/>
      <w:numFmt w:val="bullet"/>
      <w:lvlText w:val="o"/>
      <w:lvlJc w:val="left"/>
      <w:pPr>
        <w:ind w:left="360" w:hanging="360"/>
      </w:pPr>
      <w:rPr>
        <w:rFonts w:ascii="Courier New" w:hAnsi="Courier New" w:cs="Courier New" w:hint="default"/>
        <w:color w:val="5AB03A"/>
      </w:rPr>
    </w:lvl>
    <w:lvl w:ilvl="1" w:tplc="FFFFFFFF">
      <w:numFmt w:val="bullet"/>
      <w:lvlText w:val="•"/>
      <w:lvlJc w:val="left"/>
      <w:pPr>
        <w:ind w:left="1080" w:hanging="360"/>
      </w:pPr>
      <w:rPr>
        <w:rFonts w:ascii="Calibri" w:eastAsiaTheme="maj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C0336DE"/>
    <w:multiLevelType w:val="hybridMultilevel"/>
    <w:tmpl w:val="B7C0D34E"/>
    <w:lvl w:ilvl="0" w:tplc="12DAA948">
      <w:start w:val="1"/>
      <w:numFmt w:val="bullet"/>
      <w:lvlText w:val="o"/>
      <w:lvlJc w:val="left"/>
      <w:pPr>
        <w:ind w:left="360" w:hanging="360"/>
      </w:pPr>
      <w:rPr>
        <w:rFonts w:ascii="Courier New" w:hAnsi="Courier New" w:cs="Courier New" w:hint="default"/>
        <w:strike w:val="0"/>
        <w:color w:val="5AB03A"/>
      </w:rPr>
    </w:lvl>
    <w:lvl w:ilvl="1" w:tplc="FFFFFFFF">
      <w:numFmt w:val="bullet"/>
      <w:lvlText w:val="•"/>
      <w:lvlJc w:val="left"/>
      <w:pPr>
        <w:ind w:left="1080" w:hanging="360"/>
      </w:pPr>
      <w:rPr>
        <w:rFonts w:ascii="Calibri" w:eastAsiaTheme="maj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C8812FD"/>
    <w:multiLevelType w:val="hybridMultilevel"/>
    <w:tmpl w:val="AD88D524"/>
    <w:lvl w:ilvl="0" w:tplc="6846AC48">
      <w:start w:val="1"/>
      <w:numFmt w:val="bullet"/>
      <w:lvlText w:val="o"/>
      <w:lvlJc w:val="left"/>
      <w:pPr>
        <w:tabs>
          <w:tab w:val="num" w:pos="360"/>
        </w:tabs>
        <w:ind w:left="360" w:hanging="360"/>
      </w:pPr>
      <w:rPr>
        <w:rFonts w:ascii="Courier New" w:hAnsi="Courier New" w:cs="Courier New" w:hint="default"/>
        <w:color w:val="5AB03A"/>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2A52107"/>
    <w:multiLevelType w:val="hybridMultilevel"/>
    <w:tmpl w:val="741E0D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6EC02D8E">
      <w:start w:val="1"/>
      <w:numFmt w:val="lowerLetter"/>
      <w:lvlText w:val="%3."/>
      <w:lvlJc w:val="left"/>
      <w:pPr>
        <w:ind w:left="2340" w:hanging="360"/>
      </w:pPr>
      <w:rPr>
        <w:b w:val="0"/>
        <w:bCs w:val="0"/>
        <w:color w:val="5AB03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8D4FD8"/>
    <w:multiLevelType w:val="multilevel"/>
    <w:tmpl w:val="66D42AE8"/>
    <w:lvl w:ilvl="0">
      <w:start w:val="1"/>
      <w:numFmt w:val="decimal"/>
      <w:lvlText w:val="%1."/>
      <w:lvlJc w:val="left"/>
      <w:pPr>
        <w:tabs>
          <w:tab w:val="num" w:pos="-1912"/>
        </w:tabs>
        <w:ind w:left="-1912" w:hanging="360"/>
      </w:pPr>
      <w:rPr>
        <w:color w:val="5AB03A"/>
      </w:rPr>
    </w:lvl>
    <w:lvl w:ilvl="1" w:tentative="1">
      <w:start w:val="1"/>
      <w:numFmt w:val="decimal"/>
      <w:lvlText w:val="%2."/>
      <w:lvlJc w:val="left"/>
      <w:pPr>
        <w:tabs>
          <w:tab w:val="num" w:pos="-1192"/>
        </w:tabs>
        <w:ind w:left="-1192" w:hanging="360"/>
      </w:pPr>
    </w:lvl>
    <w:lvl w:ilvl="2" w:tentative="1">
      <w:start w:val="1"/>
      <w:numFmt w:val="decimal"/>
      <w:lvlText w:val="%3."/>
      <w:lvlJc w:val="left"/>
      <w:pPr>
        <w:tabs>
          <w:tab w:val="num" w:pos="-472"/>
        </w:tabs>
        <w:ind w:left="-472" w:hanging="360"/>
      </w:pPr>
    </w:lvl>
    <w:lvl w:ilvl="3" w:tentative="1">
      <w:start w:val="1"/>
      <w:numFmt w:val="decimal"/>
      <w:lvlText w:val="%4."/>
      <w:lvlJc w:val="left"/>
      <w:pPr>
        <w:tabs>
          <w:tab w:val="num" w:pos="248"/>
        </w:tabs>
        <w:ind w:left="248" w:hanging="360"/>
      </w:pPr>
    </w:lvl>
    <w:lvl w:ilvl="4" w:tentative="1">
      <w:start w:val="1"/>
      <w:numFmt w:val="decimal"/>
      <w:lvlText w:val="%5."/>
      <w:lvlJc w:val="left"/>
      <w:pPr>
        <w:tabs>
          <w:tab w:val="num" w:pos="968"/>
        </w:tabs>
        <w:ind w:left="968" w:hanging="360"/>
      </w:pPr>
    </w:lvl>
    <w:lvl w:ilvl="5" w:tentative="1">
      <w:start w:val="1"/>
      <w:numFmt w:val="decimal"/>
      <w:lvlText w:val="%6."/>
      <w:lvlJc w:val="left"/>
      <w:pPr>
        <w:tabs>
          <w:tab w:val="num" w:pos="1688"/>
        </w:tabs>
        <w:ind w:left="1688" w:hanging="360"/>
      </w:pPr>
    </w:lvl>
    <w:lvl w:ilvl="6" w:tentative="1">
      <w:start w:val="1"/>
      <w:numFmt w:val="decimal"/>
      <w:lvlText w:val="%7."/>
      <w:lvlJc w:val="left"/>
      <w:pPr>
        <w:tabs>
          <w:tab w:val="num" w:pos="2408"/>
        </w:tabs>
        <w:ind w:left="2408" w:hanging="360"/>
      </w:pPr>
    </w:lvl>
    <w:lvl w:ilvl="7" w:tentative="1">
      <w:start w:val="1"/>
      <w:numFmt w:val="decimal"/>
      <w:lvlText w:val="%8."/>
      <w:lvlJc w:val="left"/>
      <w:pPr>
        <w:tabs>
          <w:tab w:val="num" w:pos="3128"/>
        </w:tabs>
        <w:ind w:left="3128" w:hanging="360"/>
      </w:pPr>
    </w:lvl>
    <w:lvl w:ilvl="8" w:tentative="1">
      <w:start w:val="1"/>
      <w:numFmt w:val="decimal"/>
      <w:lvlText w:val="%9."/>
      <w:lvlJc w:val="left"/>
      <w:pPr>
        <w:tabs>
          <w:tab w:val="num" w:pos="3848"/>
        </w:tabs>
        <w:ind w:left="3848" w:hanging="360"/>
      </w:pPr>
    </w:lvl>
  </w:abstractNum>
  <w:abstractNum w:abstractNumId="13" w15:restartNumberingAfterBreak="0">
    <w:nsid w:val="35984BC0"/>
    <w:multiLevelType w:val="hybridMultilevel"/>
    <w:tmpl w:val="80D6208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BE50D18"/>
    <w:multiLevelType w:val="multilevel"/>
    <w:tmpl w:val="216C83E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0897C45"/>
    <w:multiLevelType w:val="hybridMultilevel"/>
    <w:tmpl w:val="2F8C7FC8"/>
    <w:lvl w:ilvl="0" w:tplc="04130003">
      <w:start w:val="1"/>
      <w:numFmt w:val="bullet"/>
      <w:lvlText w:val="o"/>
      <w:lvlJc w:val="left"/>
      <w:pPr>
        <w:ind w:left="360" w:hanging="360"/>
      </w:pPr>
      <w:rPr>
        <w:rFonts w:ascii="Courier New" w:hAnsi="Courier New" w:cs="Courier New" w:hint="default"/>
        <w:color w:val="5AB03A"/>
      </w:rPr>
    </w:lvl>
    <w:lvl w:ilvl="1" w:tplc="D548AB74">
      <w:numFmt w:val="bullet"/>
      <w:lvlText w:val="•"/>
      <w:lvlJc w:val="left"/>
      <w:pPr>
        <w:ind w:left="1080" w:hanging="360"/>
      </w:pPr>
      <w:rPr>
        <w:rFonts w:ascii="Calibri" w:eastAsiaTheme="majorEastAsia"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2950307"/>
    <w:multiLevelType w:val="hybridMultilevel"/>
    <w:tmpl w:val="15B4D83C"/>
    <w:lvl w:ilvl="0" w:tplc="9CA846DE">
      <w:numFmt w:val="bullet"/>
      <w:lvlText w:val=""/>
      <w:lvlJc w:val="left"/>
      <w:pPr>
        <w:ind w:left="360" w:hanging="360"/>
      </w:pPr>
      <w:rPr>
        <w:rFonts w:ascii="Symbol" w:eastAsiaTheme="majorEastAsia" w:hAnsi="Symbol" w:cstheme="maj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B582F51"/>
    <w:multiLevelType w:val="multilevel"/>
    <w:tmpl w:val="456C9DDA"/>
    <w:lvl w:ilvl="0">
      <w:start w:val="1"/>
      <w:numFmt w:val="bullet"/>
      <w:lvlText w:val=""/>
      <w:lvlJc w:val="left"/>
      <w:pPr>
        <w:tabs>
          <w:tab w:val="num" w:pos="360"/>
        </w:tabs>
        <w:ind w:left="360" w:hanging="360"/>
      </w:pPr>
      <w:rPr>
        <w:rFonts w:ascii="Wingdings" w:hAnsi="Wingdings" w:hint="default"/>
        <w:color w:val="5AB03A"/>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EFE1E7E"/>
    <w:multiLevelType w:val="hybridMultilevel"/>
    <w:tmpl w:val="BC5EF318"/>
    <w:lvl w:ilvl="0" w:tplc="9FFC1D04">
      <w:start w:val="1"/>
      <w:numFmt w:val="bullet"/>
      <w:lvlText w:val="o"/>
      <w:lvlJc w:val="left"/>
      <w:pPr>
        <w:ind w:left="360" w:hanging="360"/>
      </w:pPr>
      <w:rPr>
        <w:rFonts w:ascii="Courier New" w:hAnsi="Courier New" w:cs="Courier New" w:hint="default"/>
        <w:color w:val="5AB03A"/>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458762F"/>
    <w:multiLevelType w:val="multilevel"/>
    <w:tmpl w:val="BCAE17E0"/>
    <w:lvl w:ilvl="0">
      <w:numFmt w:val="bullet"/>
      <w:lvlText w:val=""/>
      <w:lvlJc w:val="left"/>
      <w:pPr>
        <w:tabs>
          <w:tab w:val="num" w:pos="360"/>
        </w:tabs>
        <w:ind w:left="360" w:hanging="360"/>
      </w:pPr>
      <w:rPr>
        <w:rFonts w:ascii="Symbol" w:eastAsiaTheme="majorEastAsia" w:hAnsi="Symbol" w:cstheme="majorBidi" w:hint="default"/>
        <w:color w:val="5AB03A"/>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8341057"/>
    <w:multiLevelType w:val="multilevel"/>
    <w:tmpl w:val="46E65B68"/>
    <w:lvl w:ilvl="0">
      <w:start w:val="1"/>
      <w:numFmt w:val="bullet"/>
      <w:lvlText w:val="o"/>
      <w:lvlJc w:val="left"/>
      <w:pPr>
        <w:tabs>
          <w:tab w:val="num" w:pos="360"/>
        </w:tabs>
        <w:ind w:left="360" w:hanging="360"/>
      </w:pPr>
      <w:rPr>
        <w:rFonts w:ascii="Courier New" w:hAnsi="Courier New" w:cs="Courier New" w:hint="default"/>
        <w:color w:val="5AB03A"/>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C486FEC"/>
    <w:multiLevelType w:val="multilevel"/>
    <w:tmpl w:val="0FF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A4AC8"/>
    <w:multiLevelType w:val="hybridMultilevel"/>
    <w:tmpl w:val="2020BB58"/>
    <w:lvl w:ilvl="0" w:tplc="B264378E">
      <w:numFmt w:val="bullet"/>
      <w:lvlText w:val=""/>
      <w:lvlJc w:val="left"/>
      <w:pPr>
        <w:ind w:left="360" w:hanging="360"/>
      </w:pPr>
      <w:rPr>
        <w:rFonts w:ascii="Symbol" w:eastAsiaTheme="majorEastAsia" w:hAnsi="Symbol" w:cstheme="majorBid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F087249"/>
    <w:multiLevelType w:val="hybridMultilevel"/>
    <w:tmpl w:val="4D42669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3571CB"/>
    <w:multiLevelType w:val="hybridMultilevel"/>
    <w:tmpl w:val="B17ED3A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3B85C28"/>
    <w:multiLevelType w:val="hybridMultilevel"/>
    <w:tmpl w:val="9AF881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6BD8D30E">
      <w:start w:val="1"/>
      <w:numFmt w:val="lowerLetter"/>
      <w:lvlText w:val="%3."/>
      <w:lvlJc w:val="left"/>
      <w:pPr>
        <w:ind w:left="2340" w:hanging="360"/>
      </w:pPr>
      <w:rPr>
        <w:color w:val="5AB03A"/>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462704"/>
    <w:multiLevelType w:val="hybridMultilevel"/>
    <w:tmpl w:val="42865E72"/>
    <w:lvl w:ilvl="0" w:tplc="BE30B9BE">
      <w:start w:val="1"/>
      <w:numFmt w:val="bullet"/>
      <w:lvlText w:val="o"/>
      <w:lvlJc w:val="left"/>
      <w:pPr>
        <w:ind w:left="360" w:hanging="360"/>
      </w:pPr>
      <w:rPr>
        <w:rFonts w:ascii="Courier New" w:hAnsi="Courier New" w:cs="Courier New" w:hint="default"/>
        <w:color w:val="5AB03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49B5A7B"/>
    <w:multiLevelType w:val="hybridMultilevel"/>
    <w:tmpl w:val="A98E19C2"/>
    <w:lvl w:ilvl="0" w:tplc="8D1CDB00">
      <w:start w:val="1"/>
      <w:numFmt w:val="bullet"/>
      <w:lvlText w:val="o"/>
      <w:lvlJc w:val="left"/>
      <w:pPr>
        <w:ind w:left="360" w:hanging="360"/>
      </w:pPr>
      <w:rPr>
        <w:rFonts w:ascii="Courier New" w:hAnsi="Courier New" w:cs="Courier New" w:hint="default"/>
        <w:color w:val="5AB03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8AD714B"/>
    <w:multiLevelType w:val="multilevel"/>
    <w:tmpl w:val="308E1F1C"/>
    <w:lvl w:ilvl="0">
      <w:start w:val="1"/>
      <w:numFmt w:val="bullet"/>
      <w:lvlText w:val="o"/>
      <w:lvlJc w:val="left"/>
      <w:pPr>
        <w:tabs>
          <w:tab w:val="num" w:pos="360"/>
        </w:tabs>
        <w:ind w:left="360" w:hanging="360"/>
      </w:pPr>
      <w:rPr>
        <w:rFonts w:ascii="Courier New" w:hAnsi="Courier New" w:cs="Courier New" w:hint="default"/>
        <w:color w:val="5AB03A"/>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A0C2B87"/>
    <w:multiLevelType w:val="hybridMultilevel"/>
    <w:tmpl w:val="C2AE1340"/>
    <w:lvl w:ilvl="0" w:tplc="D3805F46">
      <w:start w:val="1"/>
      <w:numFmt w:val="decimal"/>
      <w:lvlText w:val="%1."/>
      <w:lvlJc w:val="left"/>
      <w:pPr>
        <w:ind w:left="720" w:hanging="360"/>
      </w:pPr>
      <w:rPr>
        <w:color w:val="5AB03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ACC6411"/>
    <w:multiLevelType w:val="hybridMultilevel"/>
    <w:tmpl w:val="36EA0464"/>
    <w:lvl w:ilvl="0" w:tplc="B264378E">
      <w:numFmt w:val="bullet"/>
      <w:lvlText w:val=""/>
      <w:lvlJc w:val="left"/>
      <w:pPr>
        <w:ind w:left="360" w:hanging="360"/>
      </w:pPr>
      <w:rPr>
        <w:rFonts w:ascii="Symbol" w:eastAsiaTheme="majorEastAsia" w:hAnsi="Symbol" w:cstheme="majorBid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AEB00ED"/>
    <w:multiLevelType w:val="hybridMultilevel"/>
    <w:tmpl w:val="413CE68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BCE1B99"/>
    <w:multiLevelType w:val="hybridMultilevel"/>
    <w:tmpl w:val="415243AC"/>
    <w:lvl w:ilvl="0" w:tplc="04130003">
      <w:start w:val="1"/>
      <w:numFmt w:val="bullet"/>
      <w:lvlText w:val="o"/>
      <w:lvlJc w:val="left"/>
      <w:pPr>
        <w:ind w:left="720" w:hanging="360"/>
      </w:pPr>
      <w:rPr>
        <w:rFonts w:ascii="Courier New" w:hAnsi="Courier New" w:cs="Courier New" w:hint="default"/>
      </w:rPr>
    </w:lvl>
    <w:lvl w:ilvl="1" w:tplc="97F2C6E0">
      <w:start w:val="1"/>
      <w:numFmt w:val="bullet"/>
      <w:lvlText w:val="o"/>
      <w:lvlJc w:val="left"/>
      <w:pPr>
        <w:ind w:left="1440" w:hanging="360"/>
      </w:pPr>
      <w:rPr>
        <w:rFonts w:ascii="Courier New" w:hAnsi="Courier New" w:cs="Courier New" w:hint="default"/>
        <w:color w:val="5AB03A"/>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8B3355"/>
    <w:multiLevelType w:val="hybridMultilevel"/>
    <w:tmpl w:val="0414DF96"/>
    <w:lvl w:ilvl="0" w:tplc="B264378E">
      <w:numFmt w:val="bullet"/>
      <w:lvlText w:val=""/>
      <w:lvlJc w:val="left"/>
      <w:pPr>
        <w:ind w:left="360" w:hanging="360"/>
      </w:pPr>
      <w:rPr>
        <w:rFonts w:ascii="Symbol" w:eastAsiaTheme="majorEastAsia" w:hAnsi="Symbol" w:cstheme="majorBid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FDC211D"/>
    <w:multiLevelType w:val="multilevel"/>
    <w:tmpl w:val="21D2C73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color w:val="5AB03A"/>
      </w:rPr>
    </w:lvl>
    <w:lvl w:ilvl="2">
      <w:start w:val="1"/>
      <w:numFmt w:val="lowerLetter"/>
      <w:lvlText w:val="%3."/>
      <w:lvlJc w:val="left"/>
      <w:pPr>
        <w:ind w:left="1800" w:hanging="360"/>
      </w:pPr>
      <w:rPr>
        <w:color w:val="5AB03A"/>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6305B4D"/>
    <w:multiLevelType w:val="hybridMultilevel"/>
    <w:tmpl w:val="22FC9C3A"/>
    <w:lvl w:ilvl="0" w:tplc="04130003">
      <w:start w:val="1"/>
      <w:numFmt w:val="bullet"/>
      <w:lvlText w:val="o"/>
      <w:lvlJc w:val="left"/>
      <w:pPr>
        <w:ind w:left="360" w:hanging="360"/>
      </w:pPr>
      <w:rPr>
        <w:rFonts w:ascii="Courier New" w:hAnsi="Courier New" w:cs="Courier New" w:hint="default"/>
        <w:color w:val="5AB03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C011601"/>
    <w:multiLevelType w:val="hybridMultilevel"/>
    <w:tmpl w:val="3F5AAE00"/>
    <w:lvl w:ilvl="0" w:tplc="A0EE506A">
      <w:start w:val="1"/>
      <w:numFmt w:val="lowerLetter"/>
      <w:lvlText w:val="%1."/>
      <w:lvlJc w:val="left"/>
      <w:pPr>
        <w:ind w:left="2340" w:hanging="360"/>
      </w:pPr>
      <w:rPr>
        <w:color w:val="5AB03A"/>
      </w:rPr>
    </w:lvl>
    <w:lvl w:ilvl="1" w:tplc="04130019">
      <w:start w:val="1"/>
      <w:numFmt w:val="lowerLetter"/>
      <w:lvlText w:val="%2."/>
      <w:lvlJc w:val="left"/>
      <w:pPr>
        <w:ind w:left="3060" w:hanging="360"/>
      </w:pPr>
    </w:lvl>
    <w:lvl w:ilvl="2" w:tplc="0413001B" w:tentative="1">
      <w:start w:val="1"/>
      <w:numFmt w:val="lowerRoman"/>
      <w:lvlText w:val="%3."/>
      <w:lvlJc w:val="right"/>
      <w:pPr>
        <w:ind w:left="3780" w:hanging="180"/>
      </w:pPr>
    </w:lvl>
    <w:lvl w:ilvl="3" w:tplc="0413000F" w:tentative="1">
      <w:start w:val="1"/>
      <w:numFmt w:val="decimal"/>
      <w:lvlText w:val="%4."/>
      <w:lvlJc w:val="left"/>
      <w:pPr>
        <w:ind w:left="4500" w:hanging="360"/>
      </w:pPr>
    </w:lvl>
    <w:lvl w:ilvl="4" w:tplc="04130019" w:tentative="1">
      <w:start w:val="1"/>
      <w:numFmt w:val="lowerLetter"/>
      <w:lvlText w:val="%5."/>
      <w:lvlJc w:val="left"/>
      <w:pPr>
        <w:ind w:left="5220" w:hanging="360"/>
      </w:pPr>
    </w:lvl>
    <w:lvl w:ilvl="5" w:tplc="0413001B" w:tentative="1">
      <w:start w:val="1"/>
      <w:numFmt w:val="lowerRoman"/>
      <w:lvlText w:val="%6."/>
      <w:lvlJc w:val="right"/>
      <w:pPr>
        <w:ind w:left="5940" w:hanging="180"/>
      </w:pPr>
    </w:lvl>
    <w:lvl w:ilvl="6" w:tplc="0413000F" w:tentative="1">
      <w:start w:val="1"/>
      <w:numFmt w:val="decimal"/>
      <w:lvlText w:val="%7."/>
      <w:lvlJc w:val="left"/>
      <w:pPr>
        <w:ind w:left="6660" w:hanging="360"/>
      </w:pPr>
    </w:lvl>
    <w:lvl w:ilvl="7" w:tplc="04130019" w:tentative="1">
      <w:start w:val="1"/>
      <w:numFmt w:val="lowerLetter"/>
      <w:lvlText w:val="%8."/>
      <w:lvlJc w:val="left"/>
      <w:pPr>
        <w:ind w:left="7380" w:hanging="360"/>
      </w:pPr>
    </w:lvl>
    <w:lvl w:ilvl="8" w:tplc="0413001B" w:tentative="1">
      <w:start w:val="1"/>
      <w:numFmt w:val="lowerRoman"/>
      <w:lvlText w:val="%9."/>
      <w:lvlJc w:val="right"/>
      <w:pPr>
        <w:ind w:left="8100" w:hanging="180"/>
      </w:pPr>
    </w:lvl>
  </w:abstractNum>
  <w:num w:numId="1" w16cid:durableId="1060058121">
    <w:abstractNumId w:val="35"/>
  </w:num>
  <w:num w:numId="2" w16cid:durableId="1773280647">
    <w:abstractNumId w:val="15"/>
  </w:num>
  <w:num w:numId="3" w16cid:durableId="1869370365">
    <w:abstractNumId w:val="5"/>
  </w:num>
  <w:num w:numId="4" w16cid:durableId="1349062636">
    <w:abstractNumId w:val="8"/>
  </w:num>
  <w:num w:numId="5" w16cid:durableId="1098721598">
    <w:abstractNumId w:val="32"/>
  </w:num>
  <w:num w:numId="6" w16cid:durableId="2069261986">
    <w:abstractNumId w:val="13"/>
  </w:num>
  <w:num w:numId="7" w16cid:durableId="59444557">
    <w:abstractNumId w:val="0"/>
  </w:num>
  <w:num w:numId="8" w16cid:durableId="1731611605">
    <w:abstractNumId w:val="10"/>
  </w:num>
  <w:num w:numId="9" w16cid:durableId="53161876">
    <w:abstractNumId w:val="2"/>
  </w:num>
  <w:num w:numId="10" w16cid:durableId="670523217">
    <w:abstractNumId w:val="16"/>
  </w:num>
  <w:num w:numId="11" w16cid:durableId="1486894076">
    <w:abstractNumId w:val="27"/>
  </w:num>
  <w:num w:numId="12" w16cid:durableId="975842922">
    <w:abstractNumId w:val="1"/>
  </w:num>
  <w:num w:numId="13" w16cid:durableId="2130706576">
    <w:abstractNumId w:val="33"/>
  </w:num>
  <w:num w:numId="14" w16cid:durableId="660083194">
    <w:abstractNumId w:val="4"/>
  </w:num>
  <w:num w:numId="15" w16cid:durableId="532497969">
    <w:abstractNumId w:val="9"/>
  </w:num>
  <w:num w:numId="16" w16cid:durableId="1360549886">
    <w:abstractNumId w:val="22"/>
  </w:num>
  <w:num w:numId="17" w16cid:durableId="959915094">
    <w:abstractNumId w:val="7"/>
  </w:num>
  <w:num w:numId="18" w16cid:durableId="853299634">
    <w:abstractNumId w:val="26"/>
  </w:num>
  <w:num w:numId="19" w16cid:durableId="259334922">
    <w:abstractNumId w:val="17"/>
  </w:num>
  <w:num w:numId="20" w16cid:durableId="1790975838">
    <w:abstractNumId w:val="14"/>
  </w:num>
  <w:num w:numId="21" w16cid:durableId="236987282">
    <w:abstractNumId w:val="34"/>
  </w:num>
  <w:num w:numId="22" w16cid:durableId="1295991136">
    <w:abstractNumId w:val="30"/>
  </w:num>
  <w:num w:numId="23" w16cid:durableId="1688482051">
    <w:abstractNumId w:val="29"/>
  </w:num>
  <w:num w:numId="24" w16cid:durableId="1841002479">
    <w:abstractNumId w:val="18"/>
  </w:num>
  <w:num w:numId="25" w16cid:durableId="1007320975">
    <w:abstractNumId w:val="20"/>
  </w:num>
  <w:num w:numId="26" w16cid:durableId="1607493399">
    <w:abstractNumId w:val="28"/>
  </w:num>
  <w:num w:numId="27" w16cid:durableId="796070188">
    <w:abstractNumId w:val="12"/>
  </w:num>
  <w:num w:numId="28" w16cid:durableId="2073037429">
    <w:abstractNumId w:val="6"/>
  </w:num>
  <w:num w:numId="29" w16cid:durableId="1273126955">
    <w:abstractNumId w:val="21"/>
  </w:num>
  <w:num w:numId="30" w16cid:durableId="287128945">
    <w:abstractNumId w:val="3"/>
  </w:num>
  <w:num w:numId="31" w16cid:durableId="1181822809">
    <w:abstractNumId w:val="19"/>
  </w:num>
  <w:num w:numId="32" w16cid:durableId="1598975179">
    <w:abstractNumId w:val="31"/>
  </w:num>
  <w:num w:numId="33" w16cid:durableId="54549425">
    <w:abstractNumId w:val="25"/>
  </w:num>
  <w:num w:numId="34" w16cid:durableId="438375951">
    <w:abstractNumId w:val="24"/>
  </w:num>
  <w:num w:numId="35" w16cid:durableId="985933036">
    <w:abstractNumId w:val="11"/>
  </w:num>
  <w:num w:numId="36" w16cid:durableId="603729671">
    <w:abstractNumId w:val="23"/>
  </w:num>
  <w:num w:numId="37" w16cid:durableId="11306082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F8"/>
    <w:rsid w:val="000026A4"/>
    <w:rsid w:val="000120D5"/>
    <w:rsid w:val="00013EEC"/>
    <w:rsid w:val="00057655"/>
    <w:rsid w:val="00071CBC"/>
    <w:rsid w:val="00080FC2"/>
    <w:rsid w:val="000E64B7"/>
    <w:rsid w:val="00101519"/>
    <w:rsid w:val="00110019"/>
    <w:rsid w:val="0011743B"/>
    <w:rsid w:val="00140AB6"/>
    <w:rsid w:val="00150E91"/>
    <w:rsid w:val="00153AFC"/>
    <w:rsid w:val="00153C1E"/>
    <w:rsid w:val="0018541E"/>
    <w:rsid w:val="00197815"/>
    <w:rsid w:val="001B4977"/>
    <w:rsid w:val="001C6E7C"/>
    <w:rsid w:val="001D4BDD"/>
    <w:rsid w:val="001F2E0E"/>
    <w:rsid w:val="001F53C3"/>
    <w:rsid w:val="001F60B5"/>
    <w:rsid w:val="002047E1"/>
    <w:rsid w:val="00212D6D"/>
    <w:rsid w:val="0023513E"/>
    <w:rsid w:val="00236AE8"/>
    <w:rsid w:val="00265310"/>
    <w:rsid w:val="00270E74"/>
    <w:rsid w:val="00271EA8"/>
    <w:rsid w:val="002D55A5"/>
    <w:rsid w:val="002F55C1"/>
    <w:rsid w:val="00312D8D"/>
    <w:rsid w:val="00325B0C"/>
    <w:rsid w:val="00334D27"/>
    <w:rsid w:val="0036042C"/>
    <w:rsid w:val="00360C7B"/>
    <w:rsid w:val="00362EB6"/>
    <w:rsid w:val="00396AB5"/>
    <w:rsid w:val="003A05E9"/>
    <w:rsid w:val="003A7C22"/>
    <w:rsid w:val="003D2D29"/>
    <w:rsid w:val="003E2D9C"/>
    <w:rsid w:val="003E63BC"/>
    <w:rsid w:val="00413019"/>
    <w:rsid w:val="004216F8"/>
    <w:rsid w:val="004262C0"/>
    <w:rsid w:val="0043380C"/>
    <w:rsid w:val="00442D3B"/>
    <w:rsid w:val="00443867"/>
    <w:rsid w:val="0045069F"/>
    <w:rsid w:val="00470934"/>
    <w:rsid w:val="00483A78"/>
    <w:rsid w:val="004848F1"/>
    <w:rsid w:val="00492399"/>
    <w:rsid w:val="004A1994"/>
    <w:rsid w:val="004A2923"/>
    <w:rsid w:val="004A70EE"/>
    <w:rsid w:val="004B29B0"/>
    <w:rsid w:val="004C03E2"/>
    <w:rsid w:val="004C1FE2"/>
    <w:rsid w:val="004C7D58"/>
    <w:rsid w:val="004D6BF4"/>
    <w:rsid w:val="004F3D34"/>
    <w:rsid w:val="00510A96"/>
    <w:rsid w:val="0051230F"/>
    <w:rsid w:val="00516108"/>
    <w:rsid w:val="00524870"/>
    <w:rsid w:val="00535C2D"/>
    <w:rsid w:val="00544C09"/>
    <w:rsid w:val="00550218"/>
    <w:rsid w:val="0056303A"/>
    <w:rsid w:val="0056379A"/>
    <w:rsid w:val="00594703"/>
    <w:rsid w:val="00597747"/>
    <w:rsid w:val="005A0A9E"/>
    <w:rsid w:val="005B717D"/>
    <w:rsid w:val="005C0F24"/>
    <w:rsid w:val="005D19C1"/>
    <w:rsid w:val="005D6E31"/>
    <w:rsid w:val="005E35A3"/>
    <w:rsid w:val="005E5F2A"/>
    <w:rsid w:val="005F1DB0"/>
    <w:rsid w:val="00605E9F"/>
    <w:rsid w:val="0061077A"/>
    <w:rsid w:val="00610BE1"/>
    <w:rsid w:val="00624899"/>
    <w:rsid w:val="00626732"/>
    <w:rsid w:val="006305E1"/>
    <w:rsid w:val="00635925"/>
    <w:rsid w:val="00636FCB"/>
    <w:rsid w:val="00645B2B"/>
    <w:rsid w:val="00651E27"/>
    <w:rsid w:val="006577D4"/>
    <w:rsid w:val="00665C2A"/>
    <w:rsid w:val="006811D1"/>
    <w:rsid w:val="006A0D46"/>
    <w:rsid w:val="006A2A3E"/>
    <w:rsid w:val="006B1D09"/>
    <w:rsid w:val="006C1C2B"/>
    <w:rsid w:val="006C5673"/>
    <w:rsid w:val="006D1F77"/>
    <w:rsid w:val="0070125E"/>
    <w:rsid w:val="007044E4"/>
    <w:rsid w:val="00716D79"/>
    <w:rsid w:val="00717AC2"/>
    <w:rsid w:val="00717FCE"/>
    <w:rsid w:val="00720397"/>
    <w:rsid w:val="00723CD5"/>
    <w:rsid w:val="007627E3"/>
    <w:rsid w:val="00764365"/>
    <w:rsid w:val="007660E2"/>
    <w:rsid w:val="00767180"/>
    <w:rsid w:val="00772218"/>
    <w:rsid w:val="007870C3"/>
    <w:rsid w:val="007915BC"/>
    <w:rsid w:val="007924C9"/>
    <w:rsid w:val="007B46DD"/>
    <w:rsid w:val="007B73FB"/>
    <w:rsid w:val="007C3E00"/>
    <w:rsid w:val="007C490A"/>
    <w:rsid w:val="007F325A"/>
    <w:rsid w:val="007F7517"/>
    <w:rsid w:val="00813218"/>
    <w:rsid w:val="00816DDC"/>
    <w:rsid w:val="00821491"/>
    <w:rsid w:val="00833B35"/>
    <w:rsid w:val="00864E55"/>
    <w:rsid w:val="008725DD"/>
    <w:rsid w:val="0088430B"/>
    <w:rsid w:val="00884E12"/>
    <w:rsid w:val="00890DC9"/>
    <w:rsid w:val="00892E8F"/>
    <w:rsid w:val="008C40CF"/>
    <w:rsid w:val="008C58D7"/>
    <w:rsid w:val="008D58E2"/>
    <w:rsid w:val="008D6BF5"/>
    <w:rsid w:val="008F7C03"/>
    <w:rsid w:val="00910B0B"/>
    <w:rsid w:val="00925FCA"/>
    <w:rsid w:val="009366DC"/>
    <w:rsid w:val="00951940"/>
    <w:rsid w:val="0095442A"/>
    <w:rsid w:val="009600CC"/>
    <w:rsid w:val="00971CD7"/>
    <w:rsid w:val="00972DC1"/>
    <w:rsid w:val="00982AC3"/>
    <w:rsid w:val="009B78A6"/>
    <w:rsid w:val="009C488E"/>
    <w:rsid w:val="009C60FE"/>
    <w:rsid w:val="009E2947"/>
    <w:rsid w:val="009F3C80"/>
    <w:rsid w:val="009F4C06"/>
    <w:rsid w:val="009F50E9"/>
    <w:rsid w:val="00A06378"/>
    <w:rsid w:val="00A14D11"/>
    <w:rsid w:val="00A30351"/>
    <w:rsid w:val="00A61B4B"/>
    <w:rsid w:val="00A66637"/>
    <w:rsid w:val="00A66B24"/>
    <w:rsid w:val="00A85361"/>
    <w:rsid w:val="00A97388"/>
    <w:rsid w:val="00AA1CA3"/>
    <w:rsid w:val="00AB1306"/>
    <w:rsid w:val="00AB2454"/>
    <w:rsid w:val="00AF2416"/>
    <w:rsid w:val="00AF29DE"/>
    <w:rsid w:val="00B12B19"/>
    <w:rsid w:val="00B25807"/>
    <w:rsid w:val="00B4774B"/>
    <w:rsid w:val="00B54379"/>
    <w:rsid w:val="00B562BE"/>
    <w:rsid w:val="00B82546"/>
    <w:rsid w:val="00B93C17"/>
    <w:rsid w:val="00BA1FE4"/>
    <w:rsid w:val="00BB6241"/>
    <w:rsid w:val="00BD4768"/>
    <w:rsid w:val="00BF2653"/>
    <w:rsid w:val="00C03457"/>
    <w:rsid w:val="00C04357"/>
    <w:rsid w:val="00C26213"/>
    <w:rsid w:val="00C3135A"/>
    <w:rsid w:val="00C32205"/>
    <w:rsid w:val="00C34E33"/>
    <w:rsid w:val="00C46D01"/>
    <w:rsid w:val="00C47558"/>
    <w:rsid w:val="00C63D52"/>
    <w:rsid w:val="00C63E93"/>
    <w:rsid w:val="00C70297"/>
    <w:rsid w:val="00C80C10"/>
    <w:rsid w:val="00C80EB4"/>
    <w:rsid w:val="00CB41E4"/>
    <w:rsid w:val="00CB65F3"/>
    <w:rsid w:val="00CC172B"/>
    <w:rsid w:val="00CE3CE1"/>
    <w:rsid w:val="00CE4BDE"/>
    <w:rsid w:val="00CE6726"/>
    <w:rsid w:val="00D4604E"/>
    <w:rsid w:val="00D82466"/>
    <w:rsid w:val="00D9654C"/>
    <w:rsid w:val="00DA1C3B"/>
    <w:rsid w:val="00DA2B8C"/>
    <w:rsid w:val="00E00037"/>
    <w:rsid w:val="00E1600F"/>
    <w:rsid w:val="00E2726A"/>
    <w:rsid w:val="00E42212"/>
    <w:rsid w:val="00E4592E"/>
    <w:rsid w:val="00E52AA2"/>
    <w:rsid w:val="00E6047E"/>
    <w:rsid w:val="00E60E85"/>
    <w:rsid w:val="00E6768A"/>
    <w:rsid w:val="00E67DAC"/>
    <w:rsid w:val="00E838A8"/>
    <w:rsid w:val="00E95610"/>
    <w:rsid w:val="00EA5ADB"/>
    <w:rsid w:val="00EB3C33"/>
    <w:rsid w:val="00EE2EA5"/>
    <w:rsid w:val="00EE6B55"/>
    <w:rsid w:val="00F01B34"/>
    <w:rsid w:val="00F05F2A"/>
    <w:rsid w:val="00F13C77"/>
    <w:rsid w:val="00F21420"/>
    <w:rsid w:val="00F607A3"/>
    <w:rsid w:val="00F70466"/>
    <w:rsid w:val="00F706C1"/>
    <w:rsid w:val="00F71B6E"/>
    <w:rsid w:val="00F72AB6"/>
    <w:rsid w:val="00F75F2F"/>
    <w:rsid w:val="00F763E3"/>
    <w:rsid w:val="00F87212"/>
    <w:rsid w:val="00FA22DC"/>
    <w:rsid w:val="00FA2B86"/>
    <w:rsid w:val="00FD2E36"/>
    <w:rsid w:val="00FD4AE8"/>
    <w:rsid w:val="00FD547A"/>
    <w:rsid w:val="00FD5A48"/>
    <w:rsid w:val="00FE43C9"/>
    <w:rsid w:val="00FF7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12D69"/>
  <w15:chartTrackingRefBased/>
  <w15:docId w15:val="{FE8DE6DA-AE0E-473F-936C-0D8BBA07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unhideWhenUsed/>
    <w:rsid w:val="00910B0B"/>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lang w:eastAsia="nl-NL"/>
    </w:rPr>
  </w:style>
  <w:style w:type="paragraph" w:styleId="Kop1">
    <w:name w:val="heading 1"/>
    <w:basedOn w:val="Standaard"/>
    <w:next w:val="Standaard"/>
    <w:link w:val="Kop1Char"/>
    <w:uiPriority w:val="9"/>
    <w:qFormat/>
    <w:rsid w:val="0005765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uiPriority w:val="99"/>
    <w:semiHidden/>
    <w:rsid w:val="00910B0B"/>
    <w:rPr>
      <w:rFonts w:ascii="Arial" w:hAnsi="Arial" w:cs="Arial"/>
      <w:sz w:val="16"/>
      <w:szCs w:val="16"/>
    </w:rPr>
  </w:style>
  <w:style w:type="paragraph" w:styleId="Koptekst">
    <w:name w:val="header"/>
    <w:basedOn w:val="Standaard"/>
    <w:link w:val="KoptekstChar"/>
    <w:uiPriority w:val="99"/>
    <w:semiHidden/>
    <w:rsid w:val="00910B0B"/>
    <w:pPr>
      <w:tabs>
        <w:tab w:val="clear" w:pos="2268"/>
        <w:tab w:val="clear" w:pos="5670"/>
        <w:tab w:val="center" w:pos="4536"/>
        <w:tab w:val="right" w:pos="9072"/>
      </w:tabs>
    </w:pPr>
  </w:style>
  <w:style w:type="character" w:customStyle="1" w:styleId="KoptekstChar">
    <w:name w:val="Koptekst Char"/>
    <w:basedOn w:val="Standaardalinea-lettertype"/>
    <w:link w:val="Koptekst"/>
    <w:uiPriority w:val="99"/>
    <w:semiHidden/>
    <w:rsid w:val="00910B0B"/>
    <w:rPr>
      <w:rFonts w:ascii="Arial" w:eastAsia="Times New Roman" w:hAnsi="Arial" w:cs="Arial"/>
      <w:sz w:val="20"/>
      <w:lang w:eastAsia="nl-NL"/>
    </w:rPr>
  </w:style>
  <w:style w:type="paragraph" w:styleId="Voettekst">
    <w:name w:val="footer"/>
    <w:basedOn w:val="Standaard"/>
    <w:link w:val="VoettekstChar"/>
    <w:uiPriority w:val="99"/>
    <w:rsid w:val="00910B0B"/>
    <w:pPr>
      <w:tabs>
        <w:tab w:val="clear" w:pos="2268"/>
        <w:tab w:val="clear" w:pos="5670"/>
        <w:tab w:val="center" w:pos="4536"/>
        <w:tab w:val="right" w:pos="9072"/>
      </w:tabs>
    </w:pPr>
    <w:rPr>
      <w:sz w:val="16"/>
      <w:szCs w:val="16"/>
      <w:lang w:val="nl"/>
    </w:rPr>
  </w:style>
  <w:style w:type="character" w:customStyle="1" w:styleId="VoettekstChar">
    <w:name w:val="Voettekst Char"/>
    <w:basedOn w:val="Standaardalinea-lettertype"/>
    <w:link w:val="Voettekst"/>
    <w:uiPriority w:val="99"/>
    <w:rsid w:val="00910B0B"/>
    <w:rPr>
      <w:rFonts w:ascii="Arial" w:eastAsia="Times New Roman" w:hAnsi="Arial" w:cs="Arial"/>
      <w:sz w:val="16"/>
      <w:szCs w:val="16"/>
      <w:lang w:val="nl" w:eastAsia="nl-NL"/>
    </w:rPr>
  </w:style>
  <w:style w:type="paragraph" w:customStyle="1" w:styleId="vvvstandaard">
    <w:name w:val="vvv_standaard"/>
    <w:basedOn w:val="Standaard"/>
    <w:qFormat/>
    <w:rsid w:val="00910B0B"/>
    <w:pPr>
      <w:spacing w:line="276" w:lineRule="auto"/>
      <w:jc w:val="both"/>
    </w:pPr>
    <w:rPr>
      <w:szCs w:val="20"/>
    </w:rPr>
  </w:style>
  <w:style w:type="paragraph" w:customStyle="1" w:styleId="Tussenkop1VVV">
    <w:name w:val="Tussenkop 1 VVV"/>
    <w:next w:val="vvvstandaard"/>
    <w:uiPriority w:val="5"/>
    <w:qFormat/>
    <w:rsid w:val="00910B0B"/>
    <w:pPr>
      <w:spacing w:after="0" w:line="276" w:lineRule="auto"/>
      <w:outlineLvl w:val="2"/>
    </w:pPr>
    <w:rPr>
      <w:rFonts w:ascii="Arial" w:hAnsi="Arial"/>
      <w:b/>
      <w:sz w:val="20"/>
    </w:rPr>
  </w:style>
  <w:style w:type="paragraph" w:styleId="Ballontekst">
    <w:name w:val="Balloon Text"/>
    <w:basedOn w:val="Standaard"/>
    <w:link w:val="BallontekstChar"/>
    <w:uiPriority w:val="99"/>
    <w:semiHidden/>
    <w:unhideWhenUsed/>
    <w:rsid w:val="00910B0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0B0B"/>
    <w:rPr>
      <w:rFonts w:ascii="Segoe UI" w:eastAsia="Times New Roman" w:hAnsi="Segoe UI" w:cs="Segoe UI"/>
      <w:sz w:val="18"/>
      <w:szCs w:val="18"/>
      <w:lang w:eastAsia="nl-NL"/>
    </w:rPr>
  </w:style>
  <w:style w:type="character" w:styleId="Tekstvantijdelijkeaanduiding">
    <w:name w:val="Placeholder Text"/>
    <w:basedOn w:val="Standaardalinea-lettertype"/>
    <w:uiPriority w:val="99"/>
    <w:semiHidden/>
    <w:rsid w:val="00716D79"/>
    <w:rPr>
      <w:color w:val="808080"/>
    </w:rPr>
  </w:style>
  <w:style w:type="character" w:styleId="Hyperlink">
    <w:name w:val="Hyperlink"/>
    <w:uiPriority w:val="99"/>
    <w:rsid w:val="00057655"/>
    <w:rPr>
      <w:u w:val="single"/>
    </w:rPr>
  </w:style>
  <w:style w:type="paragraph" w:customStyle="1" w:styleId="Hoofdkop">
    <w:name w:val="Hoofdkop"/>
    <w:rsid w:val="00057655"/>
    <w:pPr>
      <w:pBdr>
        <w:top w:val="nil"/>
        <w:left w:val="nil"/>
        <w:bottom w:val="nil"/>
        <w:right w:val="nil"/>
        <w:between w:val="nil"/>
        <w:bar w:val="nil"/>
      </w:pBdr>
      <w:spacing w:after="0" w:line="240" w:lineRule="auto"/>
    </w:pPr>
    <w:rPr>
      <w:rFonts w:ascii="Raleway Light" w:eastAsia="Raleway Light" w:hAnsi="Raleway Light" w:cs="Raleway Light"/>
      <w:color w:val="3F91CA"/>
      <w:sz w:val="42"/>
      <w:szCs w:val="42"/>
      <w:bdr w:val="nil"/>
      <w:lang w:eastAsia="nl-NL"/>
      <w14:textOutline w14:w="0" w14:cap="flat" w14:cmpd="sng" w14:algn="ctr">
        <w14:noFill/>
        <w14:prstDash w14:val="solid"/>
        <w14:bevel/>
      </w14:textOutline>
    </w:rPr>
  </w:style>
  <w:style w:type="paragraph" w:customStyle="1" w:styleId="Covertitelsemibold">
    <w:name w:val="Covertitel semibold"/>
    <w:rsid w:val="00057655"/>
    <w:pPr>
      <w:pBdr>
        <w:top w:val="nil"/>
        <w:left w:val="nil"/>
        <w:bottom w:val="nil"/>
        <w:right w:val="nil"/>
        <w:between w:val="nil"/>
        <w:bar w:val="nil"/>
      </w:pBdr>
      <w:spacing w:after="0" w:line="240" w:lineRule="auto"/>
    </w:pPr>
    <w:rPr>
      <w:rFonts w:ascii="Raleway" w:eastAsia="Arial Unicode MS" w:hAnsi="Raleway" w:cs="Arial Unicode MS"/>
      <w:b/>
      <w:bCs/>
      <w:color w:val="5F5F5F"/>
      <w:sz w:val="52"/>
      <w:szCs w:val="52"/>
      <w:bdr w:val="nil"/>
      <w:lang w:eastAsia="nl-NL"/>
      <w14:textOutline w14:w="0" w14:cap="flat" w14:cmpd="sng" w14:algn="ctr">
        <w14:noFill/>
        <w14:prstDash w14:val="solid"/>
        <w14:bevel/>
      </w14:textOutline>
    </w:rPr>
  </w:style>
  <w:style w:type="paragraph" w:styleId="Lijstalinea">
    <w:name w:val="List Paragraph"/>
    <w:basedOn w:val="Standaard"/>
    <w:uiPriority w:val="34"/>
    <w:qFormat/>
    <w:rsid w:val="00057655"/>
    <w:pPr>
      <w:tabs>
        <w:tab w:val="clear" w:pos="567"/>
        <w:tab w:val="clear" w:pos="4536"/>
        <w:tab w:val="clear" w:pos="7938"/>
        <w:tab w:val="left" w:pos="10206"/>
      </w:tabs>
      <w:ind w:left="720"/>
      <w:contextualSpacing/>
      <w:jc w:val="both"/>
    </w:pPr>
  </w:style>
  <w:style w:type="paragraph" w:styleId="Inhopg1">
    <w:name w:val="toc 1"/>
    <w:basedOn w:val="Standaard"/>
    <w:uiPriority w:val="39"/>
    <w:qFormat/>
    <w:rsid w:val="00057655"/>
    <w:pPr>
      <w:widowControl w:val="0"/>
      <w:tabs>
        <w:tab w:val="clear" w:pos="567"/>
        <w:tab w:val="clear" w:pos="1134"/>
        <w:tab w:val="clear" w:pos="2268"/>
        <w:tab w:val="clear" w:pos="3402"/>
        <w:tab w:val="clear" w:pos="4536"/>
        <w:tab w:val="clear" w:pos="5670"/>
        <w:tab w:val="clear" w:pos="6804"/>
        <w:tab w:val="clear" w:pos="7938"/>
        <w:tab w:val="clear" w:pos="9072"/>
      </w:tabs>
      <w:overflowPunct/>
      <w:adjustRightInd/>
      <w:spacing w:before="271"/>
      <w:ind w:left="2730" w:hanging="721"/>
      <w:jc w:val="both"/>
      <w:textAlignment w:val="auto"/>
    </w:pPr>
    <w:rPr>
      <w:rFonts w:eastAsia="Arial"/>
      <w:b/>
      <w:bCs/>
      <w:sz w:val="18"/>
      <w:szCs w:val="18"/>
      <w:lang w:eastAsia="en-US"/>
    </w:rPr>
  </w:style>
  <w:style w:type="character" w:customStyle="1" w:styleId="Kop1Char">
    <w:name w:val="Kop 1 Char"/>
    <w:basedOn w:val="Standaardalinea-lettertype"/>
    <w:link w:val="Kop1"/>
    <w:uiPriority w:val="9"/>
    <w:rsid w:val="00057655"/>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057655"/>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line="259" w:lineRule="auto"/>
      <w:textAlignment w:val="auto"/>
      <w:outlineLvl w:val="9"/>
    </w:pPr>
  </w:style>
  <w:style w:type="paragraph" w:customStyle="1" w:styleId="1AutoList1">
    <w:name w:val="1AutoList1"/>
    <w:uiPriority w:val="99"/>
    <w:rsid w:val="00057655"/>
    <w:pPr>
      <w:widowControl w:val="0"/>
      <w:tabs>
        <w:tab w:val="left" w:pos="720"/>
      </w:tabs>
      <w:autoSpaceDE w:val="0"/>
      <w:autoSpaceDN w:val="0"/>
      <w:adjustRightInd w:val="0"/>
      <w:spacing w:after="0" w:line="240" w:lineRule="auto"/>
      <w:ind w:left="720" w:hanging="720"/>
      <w:jc w:val="both"/>
    </w:pPr>
    <w:rPr>
      <w:rFonts w:ascii="Times New Roman Standaard" w:eastAsia="Times New Roman" w:hAnsi="Times New Roman Standaard" w:cs="Times New Roman Standaard"/>
      <w:sz w:val="24"/>
      <w:szCs w:val="24"/>
      <w:lang w:eastAsia="nl-NL"/>
    </w:rPr>
  </w:style>
  <w:style w:type="character" w:styleId="GevolgdeHyperlink">
    <w:name w:val="FollowedHyperlink"/>
    <w:basedOn w:val="Standaardalinea-lettertype"/>
    <w:uiPriority w:val="99"/>
    <w:semiHidden/>
    <w:unhideWhenUsed/>
    <w:rsid w:val="00334D27"/>
    <w:rPr>
      <w:color w:val="954F72" w:themeColor="followedHyperlink"/>
      <w:u w:val="single"/>
    </w:rPr>
  </w:style>
  <w:style w:type="character" w:styleId="Onopgelostemelding">
    <w:name w:val="Unresolved Mention"/>
    <w:basedOn w:val="Standaardalinea-lettertype"/>
    <w:uiPriority w:val="99"/>
    <w:semiHidden/>
    <w:unhideWhenUsed/>
    <w:rsid w:val="008C58D7"/>
    <w:rPr>
      <w:color w:val="605E5C"/>
      <w:shd w:val="clear" w:color="auto" w:fill="E1DFDD"/>
    </w:rPr>
  </w:style>
  <w:style w:type="paragraph" w:styleId="Bijschrift">
    <w:name w:val="caption"/>
    <w:basedOn w:val="Standaard"/>
    <w:next w:val="Standaard"/>
    <w:uiPriority w:val="35"/>
    <w:unhideWhenUsed/>
    <w:qFormat/>
    <w:rsid w:val="005F1DB0"/>
    <w:pPr>
      <w:spacing w:after="200"/>
    </w:pPr>
    <w:rPr>
      <w:i/>
      <w:iCs/>
      <w:color w:val="44546A" w:themeColor="text2"/>
      <w:sz w:val="18"/>
      <w:szCs w:val="18"/>
    </w:rPr>
  </w:style>
  <w:style w:type="paragraph" w:styleId="Normaalweb">
    <w:name w:val="Normal (Web)"/>
    <w:basedOn w:val="Standaard"/>
    <w:uiPriority w:val="99"/>
    <w:unhideWhenUsed/>
    <w:rsid w:val="00271EA8"/>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styleId="Plattetekst">
    <w:name w:val="Body Text"/>
    <w:basedOn w:val="Standaard"/>
    <w:link w:val="PlattetekstChar"/>
    <w:rsid w:val="00610BE1"/>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textAlignment w:val="auto"/>
    </w:pPr>
    <w:rPr>
      <w:bCs/>
      <w:color w:val="000000"/>
      <w:sz w:val="24"/>
      <w:szCs w:val="20"/>
    </w:rPr>
  </w:style>
  <w:style w:type="character" w:customStyle="1" w:styleId="PlattetekstChar">
    <w:name w:val="Platte tekst Char"/>
    <w:basedOn w:val="Standaardalinea-lettertype"/>
    <w:link w:val="Plattetekst"/>
    <w:rsid w:val="00610BE1"/>
    <w:rPr>
      <w:rFonts w:ascii="Arial" w:eastAsia="Times New Roman" w:hAnsi="Arial" w:cs="Arial"/>
      <w:bCs/>
      <w:color w:val="000000"/>
      <w:sz w:val="24"/>
      <w:szCs w:val="20"/>
      <w:lang w:eastAsia="nl-NL"/>
    </w:rPr>
  </w:style>
  <w:style w:type="paragraph" w:styleId="Lijstopsomteken2">
    <w:name w:val="List Bullet 2"/>
    <w:basedOn w:val="Standaard"/>
    <w:rsid w:val="00610BE1"/>
    <w:pPr>
      <w:widowControl w:val="0"/>
      <w:numPr>
        <w:numId w:val="7"/>
      </w:num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textAlignment w:val="auto"/>
    </w:pPr>
    <w:rPr>
      <w:rFonts w:ascii="Times New Roman" w:hAnsi="Times New Roman" w:cs="Times New Roman"/>
      <w:snapToGrid w:val="0"/>
      <w:sz w:val="24"/>
      <w:szCs w:val="20"/>
    </w:rPr>
  </w:style>
  <w:style w:type="paragraph" w:styleId="Inhopg3">
    <w:name w:val="toc 3"/>
    <w:basedOn w:val="Standaard"/>
    <w:next w:val="Standaard"/>
    <w:autoRedefine/>
    <w:uiPriority w:val="39"/>
    <w:unhideWhenUsed/>
    <w:rsid w:val="000E64B7"/>
    <w:pPr>
      <w:tabs>
        <w:tab w:val="clear" w:pos="567"/>
        <w:tab w:val="clear" w:pos="1134"/>
        <w:tab w:val="clear" w:pos="2268"/>
        <w:tab w:val="clear" w:pos="3402"/>
        <w:tab w:val="clear" w:pos="4536"/>
        <w:tab w:val="clear" w:pos="5670"/>
        <w:tab w:val="clear" w:pos="6804"/>
        <w:tab w:val="clear" w:pos="7938"/>
        <w:tab w:val="clear" w:pos="9072"/>
      </w:tabs>
      <w:spacing w:after="100"/>
      <w:ind w:left="400"/>
    </w:pPr>
  </w:style>
  <w:style w:type="paragraph" w:customStyle="1" w:styleId="Default">
    <w:name w:val="Default"/>
    <w:rsid w:val="008D58E2"/>
    <w:pPr>
      <w:autoSpaceDE w:val="0"/>
      <w:autoSpaceDN w:val="0"/>
      <w:adjustRightInd w:val="0"/>
      <w:spacing w:after="0" w:line="240" w:lineRule="auto"/>
    </w:pPr>
    <w:rPr>
      <w:rFonts w:ascii="Times New Roman" w:eastAsiaTheme="maj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veiligheidskunde.nl" TargetMode="External"/><Relationship Id="rId26" Type="http://schemas.openxmlformats.org/officeDocument/2006/relationships/hyperlink" Target="https://www.advocaat-verkeersstrafrecht.nl/wanneer-is-het-veroorzaken-van-een-ongeluk-strafbaar/"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verzekeraarsnl.sharepoint.com/sites/1875358/Gedeelde%20documenten/Convenanten,%20overeenkomsten,%20regelingen,%20folders%20en%20brochures/Brochure%20-%20Chauffeurshandboek/Chauffeurshandboek%20versie%202023.docx" TargetMode="External"/><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etten.overheid.nl/BWBR0006622/2022-10-01" TargetMode="External"/><Relationship Id="rId29" Type="http://schemas.openxmlformats.org/officeDocument/2006/relationships/hyperlink" Target="https://www.navigator.nl/document/id15761992052214665nj1992527dosre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nl.wikipedia.org/wiki/Artikel_185_Wegenverkeerswet" TargetMode="External"/><Relationship Id="rId10" Type="http://schemas.openxmlformats.org/officeDocument/2006/relationships/settings" Target="settings.xml"/><Relationship Id="rId19" Type="http://schemas.openxmlformats.org/officeDocument/2006/relationships/hyperlink" Target="http://www.veiligheidskunde.n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monozakelijk.nl/home/default.aspx" TargetMode="External"/><Relationship Id="rId27" Type="http://schemas.openxmlformats.org/officeDocument/2006/relationships/hyperlink" Target="https://www.advocaat-verkeersstrafrecht.nl/verloop-alcoholonderzoek-politie/" TargetMode="External"/><Relationship Id="rId30" Type="http://schemas.openxmlformats.org/officeDocument/2006/relationships/hyperlink" Target="https://www.112schade.nl/info/waarborgfonds/" TargetMode="Externa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3C6B40-C905-4C33-80EC-33E6581365C0}">
  <we:reference id="23de555a-2370-4a6b-a754-17732cd40811" version="1.0.0.0" store="\\SURFACE-ZUIJDEN\word addin verbond"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VerbondStatus xmlns="2f946db7-5b91-4dca-a061-2794fba10647" xsi:nil="true"/>
    <VerbondClassificatie xmlns="2f946db7-5b91-4dca-a061-2794fba10647" xsi:nil="true"/>
    <DLCPolicyLabelLock xmlns="a172fef1-6015-4b38-98d7-982327efe194" xsi:nil="true"/>
    <VerbondBewerkercode xmlns="2f946db7-5b91-4dca-a061-2794fba10647" xmlns:xsi="http://www.w3.org/2001/XMLSchema-instance" xsi:nil="true"/>
    <p857317423614a359f7792c14a99f009 xmlns="2f946db7-5b91-4dca-a061-2794fba10647">
      <Terms xmlns="http://schemas.microsoft.com/office/infopath/2007/PartnerControls"/>
    </p857317423614a359f7792c14a99f009>
    <TaxCatchAll xmlns="a172fef1-6015-4b38-98d7-982327efe194" xsi:nil="true"/>
    <TaxKeywordTaxHTField xmlns="a172fef1-6015-4b38-98d7-982327efe194">
      <Terms xmlns="http://schemas.microsoft.com/office/infopath/2007/PartnerControls"/>
    </TaxKeywordTaxHTField>
    <DLCPolicyLabelClientValue xmlns="a172fef1-6015-4b38-98d7-982327efe194">2022-55097969-25043</DLCPolicyLabelClientValue>
    <VerbondDagtekening xmlns="2f946db7-5b91-4dca-a061-2794fba10647" xmlns:xsi="http://www.w3.org/2001/XMLSchema-instance" xsi:nil="true"/>
    <VerbondOnderwerp xmlns="2f946db7-5b91-4dca-a061-2794fba10647" xsi:nil="true"/>
    <DLCPolicyLabelValue xmlns="a172fef1-6015-4b38-98d7-982327efe194">2022-55097969-25043</DLCPolicyLabelValue>
    <_dlc_DocId xmlns="f945dbf1-a8ec-409d-b0bc-4a7fa4b8938c">2022-55097969-25043</_dlc_DocId>
    <_dlc_DocIdUrl xmlns="f945dbf1-a8ec-409d-b0bc-4a7fa4b8938c">
      <Url>https://verzekeraarsnl.sharepoint.com/sites/1875358/_layouts/15/DocIdRedir.aspx?ID=2022-55097969-25043</Url>
      <Description>2022-55097969-25043</Description>
    </_dlc_DocIdUrl>
    <Verbondciculairenummer xmlns="2f946db7-5b91-4dca-a061-2794fba10647" xsi:nil="true"/>
    <lcf76f155ced4ddcb4097134ff3c332f xmlns="756e46cd-f68e-448f-960b-4a96cb79dbcb">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60fb6c6a-c0d2-4edd-84cb-f070128f5499" ContentTypeId="0x010100BA1D3F729B6F774A9C4C717B1554648911" PreviousValue="false"/>
</file>

<file path=customXml/item4.xml><?xml version="1.0" encoding="utf-8"?>
<?mso-contentType ?>
<p:Policy xmlns:p="office.server.policy" id="" local="true">
  <p:Name>Verbond Document</p:Name>
  <p:Description/>
  <p:Statement/>
  <p:PolicyItems>
    <p:PolicyItem featureId="Microsoft.Office.RecordsManagement.PolicyFeatures.PolicyLabel" staticId="0x010100BA1D3F729B6F774A9C4C717B15546489|666758081" UniqueId="9794685c-2944-48c1-93f3-3df3994c7e19">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properties>
            <width>1.5748031496063</width>
            <height>0.78740157480315</height>
            <justification>Left</justification>
            <font>Arial</font>
          </properties>
          <segment type="metadata">_dlc_DocId</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Blanco" ma:contentTypeID="0x010100BA1D3F729B6F774A9C4C717B15546489110038895011AABE3B4EAB13CA2AF2AA3D64" ma:contentTypeVersion="379" ma:contentTypeDescription="Create a new document." ma:contentTypeScope="" ma:versionID="73e3cb19aaa5ff04b842354aec3a5521">
  <xsd:schema xmlns:xsd="http://www.w3.org/2001/XMLSchema" xmlns:xs="http://www.w3.org/2001/XMLSchema" xmlns:p="http://schemas.microsoft.com/office/2006/metadata/properties" xmlns:ns1="2f946db7-5b91-4dca-a061-2794fba10647" xmlns:ns2="a172fef1-6015-4b38-98d7-982327efe194" xmlns:ns3="http://schemas.microsoft.com/sharepoint/v3" xmlns:ns4="f945dbf1-a8ec-409d-b0bc-4a7fa4b8938c" xmlns:ns5="756e46cd-f68e-448f-960b-4a96cb79dbcb" targetNamespace="http://schemas.microsoft.com/office/2006/metadata/properties" ma:root="true" ma:fieldsID="a6ee8572d2375e75b6e228c651b58b2b" ns1:_="" ns2:_="" ns3:_="" ns4:_="" ns5:_="">
    <xsd:import namespace="2f946db7-5b91-4dca-a061-2794fba10647"/>
    <xsd:import namespace="a172fef1-6015-4b38-98d7-982327efe194"/>
    <xsd:import namespace="http://schemas.microsoft.com/sharepoint/v3"/>
    <xsd:import namespace="f945dbf1-a8ec-409d-b0bc-4a7fa4b8938c"/>
    <xsd:import namespace="756e46cd-f68e-448f-960b-4a96cb79dbcb"/>
    <xsd:element name="properties">
      <xsd:complexType>
        <xsd:sequence>
          <xsd:element name="documentManagement">
            <xsd:complexType>
              <xsd:all>
                <xsd:element ref="ns1:VerbondOnderwerp" minOccurs="0"/>
                <xsd:element ref="ns1:VerbondBewerkercode" minOccurs="0"/>
                <xsd:element ref="ns1:VerbondDagtekening" minOccurs="0"/>
                <xsd:element ref="ns1:VerbondStatus" minOccurs="0"/>
                <xsd:element ref="ns1:VerbondClassificatie" minOccurs="0"/>
                <xsd:element ref="ns4:_dlc_DocId" minOccurs="0"/>
                <xsd:element ref="ns4:_dlc_DocIdUrl" minOccurs="0"/>
                <xsd:element ref="ns1:p857317423614a359f7792c14a99f009" minOccurs="0"/>
                <xsd:element ref="ns2:TaxCatchAll" minOccurs="0"/>
                <xsd:element ref="ns2:TaxCatchAllLabel" minOccurs="0"/>
                <xsd:element ref="ns4:_dlc_DocIdPersistId" minOccurs="0"/>
                <xsd:element ref="ns2:TaxKeywordTaxHTField" minOccurs="0"/>
                <xsd:element ref="ns3:_dlc_Exempt" minOccurs="0"/>
                <xsd:element ref="ns2:DLCPolicyLabelValue" minOccurs="0"/>
                <xsd:element ref="ns2:DLCPolicyLabelClientValue" minOccurs="0"/>
                <xsd:element ref="ns2:DLCPolicyLabelLock" minOccurs="0"/>
                <xsd:element ref="ns1:Verbondciculairenummer" minOccurs="0"/>
                <xsd:element ref="ns5:MediaServiceGenerationTime" minOccurs="0"/>
                <xsd:element ref="ns5:MediaServiceEventHashCode" minOccurs="0"/>
                <xsd:element ref="ns5:MediaServiceOCR" minOccurs="0"/>
                <xsd:element ref="ns5:lcf76f155ced4ddcb4097134ff3c332f" minOccurs="0"/>
                <xsd:element ref="ns5:MediaServiceDateTaken"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46db7-5b91-4dca-a061-2794fba10647" elementFormDefault="qualified">
    <xsd:import namespace="http://schemas.microsoft.com/office/2006/documentManagement/types"/>
    <xsd:import namespace="http://schemas.microsoft.com/office/infopath/2007/PartnerControls"/>
    <xsd:element name="VerbondOnderwerp" ma:index="0" nillable="true" ma:displayName="Onderwerp." ma:internalName="VerbondOnderwerp">
      <xsd:simpleType>
        <xsd:restriction base="dms:Note">
          <xsd:maxLength value="255"/>
        </xsd:restriction>
      </xsd:simpleType>
    </xsd:element>
    <xsd:element name="VerbondBewerkercode" ma:index="1" nillable="true" ma:displayName="Bewerkercode" ma:internalName="VerbondBewerkercode">
      <xsd:simpleType>
        <xsd:restriction base="dms:Text">
          <xsd:maxLength value="10"/>
        </xsd:restriction>
      </xsd:simpleType>
    </xsd:element>
    <xsd:element name="VerbondDagtekening" ma:index="2" nillable="true" ma:displayName="Dagtekening" ma:default="[today]" ma:format="DateOnly" ma:internalName="VerbondDagtekening">
      <xsd:simpleType>
        <xsd:restriction base="dms:DateTime"/>
      </xsd:simpleType>
    </xsd:element>
    <xsd:element name="VerbondStatus" ma:index="3" nillable="true" ma:displayName="Status." ma:format="Dropdown" ma:internalName="VerbondStatus">
      <xsd:simpleType>
        <xsd:restriction base="dms:Choice">
          <xsd:enumeration value="-"/>
          <xsd:enumeration value="Concept"/>
          <xsd:enumeration value="Definitief"/>
          <xsd:enumeration value="Draft"/>
          <xsd:enumeration value="Final"/>
        </xsd:restriction>
      </xsd:simpleType>
    </xsd:element>
    <xsd:element name="VerbondClassificatie" ma:index="4" nillable="true" ma:displayName="Classificatie" ma:format="Dropdown" ma:internalName="VerbondClassificatie">
      <xsd:simpleType>
        <xsd:restriction base="dms:Choice">
          <xsd:enumeration value="-"/>
          <xsd:enumeration value="Vertrouwelijk"/>
          <xsd:enumeration value="Geheim"/>
          <xsd:enumeration value="Persoonlijk"/>
          <xsd:enumeration value="Private and Confidential"/>
        </xsd:restriction>
      </xsd:simpleType>
    </xsd:element>
    <xsd:element name="p857317423614a359f7792c14a99f009" ma:index="15" nillable="true" ma:taxonomy="true" ma:internalName="p857317423614a359f7792c14a99f009" ma:taxonomyFieldName="Thesaurus" ma:displayName="Thesaurus" ma:default="" ma:fieldId="{98573174-2361-4a35-9f77-92c14a99f009}" ma:taxonomyMulti="true" ma:sspId="60fb6c6a-c0d2-4edd-84cb-f070128f5499" ma:termSetId="fa7f8da1-eccc-4042-88af-e2669da3c3e1" ma:anchorId="00000000-0000-0000-0000-000000000000" ma:open="false" ma:isKeyword="false">
      <xsd:complexType>
        <xsd:sequence>
          <xsd:element ref="pc:Terms" minOccurs="0" maxOccurs="1"/>
        </xsd:sequence>
      </xsd:complexType>
    </xsd:element>
    <xsd:element name="Verbondciculairenummer" ma:index="26" nillable="true" ma:displayName="Circulairenummer" ma:description="code-jaar-volgnummer" ma:internalName="Verbondciculaire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fef1-6015-4b38-98d7-982327efe1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640ff46-46fd-4f2c-8b64-b81cc58f0838}" ma:internalName="TaxCatchAll" ma:showField="CatchAllData" ma:web="f945dbf1-a8ec-409d-b0bc-4a7fa4b8938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7640ff46-46fd-4f2c-8b64-b81cc58f0838}" ma:internalName="TaxCatchAllLabel" ma:readOnly="true" ma:showField="CatchAllDataLabel" ma:web="f945dbf1-a8ec-409d-b0bc-4a7fa4b8938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Ondernemingstrefwoorden" ma:fieldId="{23f27201-bee3-471e-b2e7-b64fd8b7ca38}" ma:taxonomyMulti="true" ma:sspId="60fb6c6a-c0d2-4edd-84cb-f070128f5499" ma:termSetId="00000000-0000-0000-0000-000000000000" ma:anchorId="00000000-0000-0000-0000-000000000000" ma:open="true" ma:isKeyword="true">
      <xsd:complexType>
        <xsd:sequence>
          <xsd:element ref="pc:Terms" minOccurs="0" maxOccurs="1"/>
        </xsd:sequence>
      </xsd:complexType>
    </xsd:element>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5dbf1-a8ec-409d-b0bc-4a7fa4b8938c"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6e46cd-f68e-448f-960b-4a96cb79dbcb" elementFormDefault="qualified">
    <xsd:import namespace="http://schemas.microsoft.com/office/2006/documentManagement/types"/>
    <xsd:import namespace="http://schemas.microsoft.com/office/infopath/2007/PartnerControls"/>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lcf76f155ced4ddcb4097134ff3c332f" ma:index="31" nillable="true" ma:taxonomy="true" ma:internalName="lcf76f155ced4ddcb4097134ff3c332f" ma:taxonomyFieldName="MediaServiceImageTags" ma:displayName="Afbeeldingtags" ma:readOnly="false" ma:fieldId="{5cf76f15-5ced-4ddc-b409-7134ff3c332f}" ma:taxonomyMulti="true" ma:sspId="60fb6c6a-c0d2-4edd-84cb-f070128f5499"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oudstype"/>
        <xsd:element ref="dc:title" minOccurs="0" maxOccurs="1" ma:index="8"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CB9C712E-6071-437B-8E90-E9B215E5BDB4}">
  <ds:schemaRefs>
    <ds:schemaRef ds:uri="http://schemas.microsoft.com/sharepoint/events"/>
  </ds:schemaRefs>
</ds:datastoreItem>
</file>

<file path=customXml/itemProps2.xml><?xml version="1.0" encoding="utf-8"?>
<ds:datastoreItem xmlns:ds="http://schemas.openxmlformats.org/officeDocument/2006/customXml" ds:itemID="{CA73279A-EF4F-4E4E-8554-7ECA42694E51}">
  <ds:schemaRefs>
    <ds:schemaRef ds:uri="http://purl.org/dc/elements/1.1/"/>
    <ds:schemaRef ds:uri="http://schemas.microsoft.com/office/2006/metadata/properties"/>
    <ds:schemaRef ds:uri="2f946db7-5b91-4dca-a061-2794fba10647"/>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172fef1-6015-4b38-98d7-982327efe194"/>
    <ds:schemaRef ds:uri="756e46cd-f68e-448f-960b-4a96cb79dbcb"/>
    <ds:schemaRef ds:uri="f945dbf1-a8ec-409d-b0bc-4a7fa4b8938c"/>
    <ds:schemaRef ds:uri="http://www.w3.org/XML/1998/namespace"/>
  </ds:schemaRefs>
</ds:datastoreItem>
</file>

<file path=customXml/itemProps3.xml><?xml version="1.0" encoding="utf-8"?>
<ds:datastoreItem xmlns:ds="http://schemas.openxmlformats.org/officeDocument/2006/customXml" ds:itemID="{83E42954-FAC6-4716-BB68-BAF92B43010C}">
  <ds:schemaRefs>
    <ds:schemaRef ds:uri="Microsoft.SharePoint.Taxonomy.ContentTypeSync"/>
  </ds:schemaRefs>
</ds:datastoreItem>
</file>

<file path=customXml/itemProps4.xml><?xml version="1.0" encoding="utf-8"?>
<ds:datastoreItem xmlns:ds="http://schemas.openxmlformats.org/officeDocument/2006/customXml" ds:itemID="{D55C2372-DB03-4EF1-BD65-4F6F1823B9BC}">
  <ds:schemaRefs>
    <ds:schemaRef ds:uri="office.server.policy"/>
  </ds:schemaRefs>
</ds:datastoreItem>
</file>

<file path=customXml/itemProps5.xml><?xml version="1.0" encoding="utf-8"?>
<ds:datastoreItem xmlns:ds="http://schemas.openxmlformats.org/officeDocument/2006/customXml" ds:itemID="{BCDA4EFA-E031-4673-9C2A-F8D7A9513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46db7-5b91-4dca-a061-2794fba10647"/>
    <ds:schemaRef ds:uri="a172fef1-6015-4b38-98d7-982327efe194"/>
    <ds:schemaRef ds:uri="http://schemas.microsoft.com/sharepoint/v3"/>
    <ds:schemaRef ds:uri="f945dbf1-a8ec-409d-b0bc-4a7fa4b8938c"/>
    <ds:schemaRef ds:uri="756e46cd-f68e-448f-960b-4a96cb79d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EE404AB-8454-4680-AEF9-D814E062072A}">
  <ds:schemaRefs>
    <ds:schemaRef ds:uri="http://schemas.microsoft.com/sharepoint/v3/contenttype/forms"/>
  </ds:schemaRefs>
</ds:datastoreItem>
</file>

<file path=customXml/itemProps7.xml><?xml version="1.0" encoding="utf-8"?>
<ds:datastoreItem xmlns:ds="http://schemas.openxmlformats.org/officeDocument/2006/customXml" ds:itemID="{10861445-6F7A-437A-9BDA-5C585750BA55}">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23</Pages>
  <Words>7697</Words>
  <Characters>42337</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Blok, Elisabeth</dc:creator>
  <cp:keywords/>
  <dc:description/>
  <cp:lastModifiedBy>Blok, Elisabeth</cp:lastModifiedBy>
  <cp:revision>223</cp:revision>
  <cp:lastPrinted>2022-12-19T08:08:00Z</cp:lastPrinted>
  <dcterms:created xsi:type="dcterms:W3CDTF">2022-12-05T09:01:00Z</dcterms:created>
  <dcterms:modified xsi:type="dcterms:W3CDTF">2023-01-22T12:16:00Z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0x010100BA1D3F729B6F774A9C4C717B15546489110038895011AABE3B4EAB13CA2AF2AA3D64</vt:lpwstr>
  </property>
  <property fmtid="{D5CDD505-2E9C-101B-9397-08002B2CF9AE}" pid="3" name="TaxKeyword">
    <vt:lpwstr/>
  </property>
  <property fmtid="{D5CDD505-2E9C-101B-9397-08002B2CF9AE}" pid="4" name="Thesaurus">
    <vt:lpwstr/>
  </property>
  <property fmtid="{D5CDD505-2E9C-101B-9397-08002B2CF9AE}" pid="5" name="_dlc_DocIdItemGuid">
    <vt:lpwstr>6e34215b-64f6-4a6e-8fa8-f8de36a39629</vt:lpwstr>
  </property>
  <property fmtid="{D5CDD505-2E9C-101B-9397-08002B2CF9AE}" pid="6" name="p6760fdd06c5428ba5c2d2c5a4c9f799">
    <vt:lpwstr/>
  </property>
  <property fmtid="{D5CDD505-2E9C-101B-9397-08002B2CF9AE}" pid="7" name="bd38a6d94e8c47ec9a4dcb3a9307b785">
    <vt:lpwstr/>
  </property>
  <property fmtid="{D5CDD505-2E9C-101B-9397-08002B2CF9AE}" pid="8" name="VerbondGevraagdeActie">
    <vt:lpwstr/>
  </property>
  <property fmtid="{D5CDD505-2E9C-101B-9397-08002B2CF9AE}" pid="9" name="VerbondAfdeling">
    <vt:lpwstr/>
  </property>
  <property fmtid="{D5CDD505-2E9C-101B-9397-08002B2CF9AE}" pid="10" name="a97f66e0f358421d95b00d13508722e1">
    <vt:lpwstr/>
  </property>
  <property fmtid="{D5CDD505-2E9C-101B-9397-08002B2CF9AE}" pid="11" name="VerbondAan">
    <vt:lpwstr/>
  </property>
  <property fmtid="{D5CDD505-2E9C-101B-9397-08002B2CF9AE}" pid="12" name="VerbondSector">
    <vt:lpwstr/>
  </property>
  <property fmtid="{D5CDD505-2E9C-101B-9397-08002B2CF9AE}" pid="13" name="jafc44dd874a4c3bafc7d26630e142c3">
    <vt:lpwstr/>
  </property>
  <property fmtid="{D5CDD505-2E9C-101B-9397-08002B2CF9AE}" pid="14" name="MediaServiceImageTags">
    <vt:lpwstr/>
  </property>
</Properties>
</file>